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BA6" w:rsidRDefault="00F87D19" w:rsidP="00F87D19">
      <w:pPr>
        <w:rPr>
          <w:rFonts w:ascii="Arial" w:eastAsia="Times New Roman" w:hAnsi="Arial"/>
          <w:b/>
          <w:bCs/>
          <w:sz w:val="24"/>
          <w:szCs w:val="24"/>
          <w:lang w:eastAsia="fr-FR"/>
        </w:rPr>
      </w:pPr>
      <w:r>
        <w:rPr>
          <w:rFonts w:ascii="Arial" w:eastAsia="Times New Roman" w:hAnsi="Arial"/>
          <w:b/>
          <w:bCs/>
          <w:sz w:val="24"/>
          <w:szCs w:val="24"/>
          <w:lang w:eastAsia="fr-FR"/>
        </w:rPr>
        <w:t>Des micro-organismes dans la Choucroute</w:t>
      </w:r>
    </w:p>
    <w:p w:rsidR="00F87D19" w:rsidRPr="00406572" w:rsidRDefault="00F87D19" w:rsidP="00F87D19">
      <w:pPr>
        <w:rPr>
          <w:rFonts w:ascii="Times New Roman" w:eastAsia="Times New Roman" w:hAnsi="Times New Roman" w:cs="Times New Roman"/>
          <w:sz w:val="24"/>
          <w:szCs w:val="24"/>
          <w:lang w:eastAsia="fr-FR"/>
        </w:rPr>
      </w:pPr>
    </w:p>
    <w:p w:rsidR="00B34BA6" w:rsidRPr="00256454" w:rsidRDefault="00B34BA6" w:rsidP="00256454">
      <w:pPr>
        <w:jc w:val="left"/>
        <w:rPr>
          <w:rFonts w:ascii="Arial" w:eastAsia="Times New Roman" w:hAnsi="Arial"/>
          <w:sz w:val="18"/>
          <w:szCs w:val="18"/>
          <w:lang w:eastAsia="fr-FR"/>
        </w:rPr>
      </w:pPr>
      <w:r w:rsidRPr="00406572">
        <w:rPr>
          <w:rFonts w:ascii="Arial" w:eastAsia="Times New Roman" w:hAnsi="Arial"/>
          <w:sz w:val="18"/>
          <w:szCs w:val="18"/>
          <w:lang w:eastAsia="fr-FR"/>
        </w:rPr>
        <w:t> </w:t>
      </w:r>
      <w:r w:rsidRPr="00406572">
        <w:rPr>
          <w:rFonts w:ascii="Arial" w:eastAsia="Times New Roman" w:hAnsi="Arial"/>
          <w:b/>
          <w:bCs/>
          <w:sz w:val="20"/>
          <w:szCs w:val="20"/>
          <w:u w:val="single"/>
          <w:lang w:eastAsia="fr-FR"/>
        </w:rPr>
        <w:t xml:space="preserve">Document 1 : </w:t>
      </w:r>
      <w:r w:rsidRPr="00406572">
        <w:rPr>
          <w:rFonts w:ascii="Arial" w:eastAsia="Times New Roman" w:hAnsi="Arial"/>
          <w:b/>
          <w:bCs/>
          <w:sz w:val="18"/>
          <w:szCs w:val="18"/>
          <w:lang w:eastAsia="fr-FR"/>
        </w:rPr>
        <w:t>histoire de la choucroute.</w:t>
      </w:r>
    </w:p>
    <w:p w:rsidR="00B34BA6" w:rsidRPr="00256454" w:rsidRDefault="00256454" w:rsidP="00B34BA6">
      <w:pPr>
        <w:jc w:val="left"/>
        <w:rPr>
          <w:rFonts w:ascii="Arial" w:eastAsia="Times New Roman" w:hAnsi="Arial"/>
          <w:i/>
          <w:sz w:val="20"/>
          <w:szCs w:val="18"/>
          <w:lang w:eastAsia="fr-FR"/>
        </w:rPr>
      </w:pPr>
      <w:r w:rsidRPr="00256454">
        <w:rPr>
          <w:rFonts w:ascii="Arial" w:eastAsia="Times New Roman" w:hAnsi="Arial"/>
          <w:i/>
          <w:sz w:val="20"/>
          <w:szCs w:val="18"/>
          <w:lang w:eastAsia="fr-FR"/>
        </w:rPr>
        <w:t>« </w:t>
      </w:r>
      <w:r w:rsidR="00B34BA6" w:rsidRPr="00256454">
        <w:rPr>
          <w:rFonts w:ascii="Arial" w:eastAsia="Times New Roman" w:hAnsi="Arial"/>
          <w:i/>
          <w:sz w:val="20"/>
          <w:szCs w:val="18"/>
          <w:lang w:eastAsia="fr-FR"/>
        </w:rPr>
        <w:t>Au III</w:t>
      </w:r>
      <w:r w:rsidR="00B34BA6" w:rsidRPr="00256454">
        <w:rPr>
          <w:rFonts w:ascii="Arial" w:eastAsia="Times New Roman" w:hAnsi="Arial"/>
          <w:i/>
          <w:sz w:val="20"/>
          <w:szCs w:val="18"/>
          <w:vertAlign w:val="superscript"/>
          <w:lang w:eastAsia="fr-FR"/>
        </w:rPr>
        <w:t>ème</w:t>
      </w:r>
      <w:r w:rsidR="00B34BA6" w:rsidRPr="00256454">
        <w:rPr>
          <w:rFonts w:ascii="Arial" w:eastAsia="Times New Roman" w:hAnsi="Arial"/>
          <w:i/>
          <w:sz w:val="20"/>
          <w:szCs w:val="18"/>
          <w:lang w:eastAsia="fr-FR"/>
        </w:rPr>
        <w:t xml:space="preserve"> siècle avant notre ère, les Chinois surent conserver les choux en les laissant fermenter dans des cuves fermées, en présence de sel</w:t>
      </w:r>
      <w:r w:rsidR="00B34BA6" w:rsidRPr="00256454">
        <w:rPr>
          <w:rFonts w:ascii="Arial" w:eastAsia="Times New Roman" w:hAnsi="Arial"/>
          <w:i/>
          <w:sz w:val="20"/>
          <w:szCs w:val="18"/>
          <w:vertAlign w:val="superscript"/>
          <w:lang w:eastAsia="fr-FR"/>
        </w:rPr>
        <w:t>1</w:t>
      </w:r>
      <w:r w:rsidR="00B34BA6" w:rsidRPr="00256454">
        <w:rPr>
          <w:rFonts w:ascii="Arial" w:eastAsia="Times New Roman" w:hAnsi="Arial"/>
          <w:i/>
          <w:sz w:val="20"/>
          <w:szCs w:val="18"/>
          <w:lang w:eastAsia="fr-FR"/>
        </w:rPr>
        <w:t xml:space="preserve">. On sait aujourd'hui que la fermentation du chou est une fermentation lactique qui se déroule sans dioxygène. Elle est due à diverses bactéries présentes naturellement sur les feuilles de chou, comme Lactobacillus </w:t>
      </w:r>
      <w:proofErr w:type="spellStart"/>
      <w:r w:rsidR="00B34BA6" w:rsidRPr="00256454">
        <w:rPr>
          <w:rFonts w:ascii="Arial" w:eastAsia="Times New Roman" w:hAnsi="Arial"/>
          <w:i/>
          <w:sz w:val="20"/>
          <w:szCs w:val="18"/>
          <w:lang w:eastAsia="fr-FR"/>
        </w:rPr>
        <w:t>plantarum</w:t>
      </w:r>
      <w:proofErr w:type="spellEnd"/>
      <w:r w:rsidR="00B34BA6" w:rsidRPr="00256454">
        <w:rPr>
          <w:rFonts w:ascii="Arial" w:eastAsia="Times New Roman" w:hAnsi="Arial"/>
          <w:i/>
          <w:sz w:val="20"/>
          <w:szCs w:val="18"/>
          <w:lang w:eastAsia="fr-FR"/>
        </w:rPr>
        <w:t xml:space="preserve">. La fermentation du chou produit de l'acide lactique. On obtient un chou acide qui, une fois cuit, est tout à fait consommable et peut se conserver entre un et deux ans. Les historiens ont pu établir que les Huns, en tentant d'envahir la Chine, ont appris la technique du chou acide. Refoulés par la résistance décidée de l'armée chinoise, les Huns ont repris leur cavalcade dévastatrice vers le Couchant et, traversant l'Autriche et la Bavière, ont cédé à ces régions la méthode de fermentation lactique du chou. Dans ces contrées de langue germanique, chou acide se dit </w:t>
      </w:r>
      <w:proofErr w:type="spellStart"/>
      <w:r w:rsidR="00B34BA6" w:rsidRPr="00256454">
        <w:rPr>
          <w:rFonts w:ascii="Arial" w:eastAsia="Times New Roman" w:hAnsi="Arial"/>
          <w:i/>
          <w:sz w:val="20"/>
          <w:szCs w:val="18"/>
          <w:lang w:eastAsia="fr-FR"/>
        </w:rPr>
        <w:t>Sauerkraut</w:t>
      </w:r>
      <w:proofErr w:type="spellEnd"/>
      <w:r w:rsidR="00B34BA6" w:rsidRPr="00256454">
        <w:rPr>
          <w:rFonts w:ascii="Arial" w:eastAsia="Times New Roman" w:hAnsi="Arial"/>
          <w:i/>
          <w:sz w:val="20"/>
          <w:szCs w:val="18"/>
          <w:lang w:eastAsia="fr-FR"/>
        </w:rPr>
        <w:t xml:space="preserve">, et il paraît qu'en 451 les Huns d'Attila introduisirent cette </w:t>
      </w:r>
      <w:proofErr w:type="spellStart"/>
      <w:r w:rsidR="00B34BA6" w:rsidRPr="00256454">
        <w:rPr>
          <w:rFonts w:ascii="Arial" w:eastAsia="Times New Roman" w:hAnsi="Arial"/>
          <w:i/>
          <w:sz w:val="20"/>
          <w:szCs w:val="18"/>
          <w:lang w:eastAsia="fr-FR"/>
        </w:rPr>
        <w:t>Sauerkraut</w:t>
      </w:r>
      <w:proofErr w:type="spellEnd"/>
      <w:r w:rsidR="00B34BA6" w:rsidRPr="00256454">
        <w:rPr>
          <w:rFonts w:ascii="Arial" w:eastAsia="Times New Roman" w:hAnsi="Arial"/>
          <w:i/>
          <w:sz w:val="20"/>
          <w:szCs w:val="18"/>
          <w:lang w:eastAsia="fr-FR"/>
        </w:rPr>
        <w:t>, ou chouc</w:t>
      </w:r>
      <w:r w:rsidRPr="00256454">
        <w:rPr>
          <w:rFonts w:ascii="Arial" w:eastAsia="Times New Roman" w:hAnsi="Arial"/>
          <w:i/>
          <w:sz w:val="20"/>
          <w:szCs w:val="18"/>
          <w:lang w:eastAsia="fr-FR"/>
        </w:rPr>
        <w:t>route, en Alsace. »</w:t>
      </w:r>
    </w:p>
    <w:p w:rsidR="00B34BA6" w:rsidRPr="00256454" w:rsidRDefault="00B34BA6" w:rsidP="00256454">
      <w:pPr>
        <w:jc w:val="left"/>
        <w:rPr>
          <w:rFonts w:ascii="Arial" w:eastAsia="Times New Roman" w:hAnsi="Arial"/>
          <w:sz w:val="16"/>
          <w:szCs w:val="18"/>
          <w:lang w:eastAsia="fr-FR"/>
        </w:rPr>
      </w:pPr>
      <w:r w:rsidRPr="00256454">
        <w:rPr>
          <w:rFonts w:ascii="Arial" w:eastAsia="Times New Roman" w:hAnsi="Arial"/>
          <w:sz w:val="16"/>
          <w:szCs w:val="18"/>
          <w:vertAlign w:val="superscript"/>
          <w:lang w:eastAsia="fr-FR"/>
        </w:rPr>
        <w:t>1</w:t>
      </w:r>
      <w:r w:rsidRPr="00256454">
        <w:rPr>
          <w:rFonts w:ascii="Arial" w:eastAsia="Times New Roman" w:hAnsi="Arial"/>
          <w:sz w:val="16"/>
          <w:szCs w:val="18"/>
          <w:lang w:eastAsia="fr-FR"/>
        </w:rPr>
        <w:t xml:space="preserve"> Le sel détruit les cellules du chou, ce qui enrichit le milieu en nutriments favorisant l'activité des lactobacilles. </w:t>
      </w:r>
    </w:p>
    <w:p w:rsidR="00B34BA6" w:rsidRPr="00256454" w:rsidRDefault="00B34BA6" w:rsidP="00B34BA6">
      <w:pPr>
        <w:jc w:val="right"/>
        <w:rPr>
          <w:rFonts w:ascii="Arial" w:eastAsia="Times New Roman" w:hAnsi="Arial"/>
          <w:sz w:val="16"/>
          <w:szCs w:val="18"/>
          <w:lang w:eastAsia="fr-FR"/>
        </w:rPr>
      </w:pPr>
      <w:r w:rsidRPr="00256454">
        <w:rPr>
          <w:rFonts w:ascii="Arial" w:eastAsia="Times New Roman" w:hAnsi="Arial"/>
          <w:i/>
          <w:iCs/>
          <w:sz w:val="16"/>
          <w:szCs w:val="18"/>
          <w:lang w:eastAsia="fr-FR"/>
        </w:rPr>
        <w:t>Source : d'après Jean C. Baudet, Histoire de la cuisine Éditions Jourdan, 2013</w:t>
      </w:r>
    </w:p>
    <w:p w:rsidR="00B34BA6" w:rsidRDefault="00B34BA6" w:rsidP="00B34BA6">
      <w:pPr>
        <w:jc w:val="right"/>
        <w:rPr>
          <w:rFonts w:ascii="Arial" w:eastAsia="Times New Roman" w:hAnsi="Arial"/>
          <w:sz w:val="18"/>
          <w:szCs w:val="18"/>
          <w:lang w:eastAsia="fr-FR"/>
        </w:rPr>
      </w:pPr>
    </w:p>
    <w:p w:rsidR="00B34BA6" w:rsidRPr="00256454" w:rsidRDefault="00B34BA6" w:rsidP="00256454">
      <w:pPr>
        <w:jc w:val="left"/>
        <w:rPr>
          <w:rFonts w:ascii="Arial" w:eastAsia="Times New Roman" w:hAnsi="Arial"/>
          <w:sz w:val="18"/>
          <w:szCs w:val="18"/>
          <w:lang w:eastAsia="fr-FR"/>
        </w:rPr>
      </w:pPr>
      <w:r w:rsidRPr="00406572">
        <w:rPr>
          <w:rFonts w:ascii="Arial" w:eastAsia="Times New Roman" w:hAnsi="Arial"/>
          <w:b/>
          <w:bCs/>
          <w:sz w:val="20"/>
          <w:szCs w:val="20"/>
          <w:u w:val="single"/>
          <w:lang w:eastAsia="fr-FR"/>
        </w:rPr>
        <w:t>Document 2 :</w:t>
      </w:r>
      <w:r w:rsidRPr="00406572">
        <w:rPr>
          <w:rFonts w:ascii="Arial" w:eastAsia="Times New Roman" w:hAnsi="Arial"/>
          <w:b/>
          <w:bCs/>
          <w:sz w:val="20"/>
          <w:szCs w:val="20"/>
          <w:lang w:eastAsia="fr-FR"/>
        </w:rPr>
        <w:t xml:space="preserve"> pH de croissance de quelques micro-organismes</w:t>
      </w:r>
    </w:p>
    <w:p w:rsidR="00B34BA6" w:rsidRPr="00406572" w:rsidRDefault="00B34BA6" w:rsidP="00B34BA6">
      <w:pPr>
        <w:jc w:val="left"/>
        <w:rPr>
          <w:rFonts w:ascii="Times New Roman" w:eastAsia="Times New Roman" w:hAnsi="Times New Roman" w:cs="Times New Roman"/>
          <w:sz w:val="24"/>
          <w:szCs w:val="24"/>
          <w:lang w:eastAsia="fr-FR"/>
        </w:rPr>
      </w:pPr>
    </w:p>
    <w:p w:rsidR="00B34BA6" w:rsidRPr="00406572" w:rsidRDefault="00B34BA6" w:rsidP="00B34BA6">
      <w:pPr>
        <w:jc w:val="left"/>
        <w:rPr>
          <w:rFonts w:ascii="Arial" w:eastAsia="Times New Roman" w:hAnsi="Arial"/>
          <w:sz w:val="18"/>
          <w:szCs w:val="18"/>
          <w:lang w:eastAsia="fr-FR"/>
        </w:rPr>
      </w:pPr>
      <w:r w:rsidRPr="00406572">
        <w:rPr>
          <w:rFonts w:ascii="Arial" w:eastAsia="Times New Roman" w:hAnsi="Arial"/>
          <w:sz w:val="18"/>
          <w:szCs w:val="18"/>
          <w:lang w:eastAsia="fr-FR"/>
        </w:rPr>
        <w:t xml:space="preserve">Exemple : les levures se multiplient pour des pH compris entre 2 et 8. </w:t>
      </w:r>
    </w:p>
    <w:p w:rsidR="00B34BA6" w:rsidRPr="00406572" w:rsidRDefault="00B34BA6" w:rsidP="00B34BA6">
      <w:pPr>
        <w:rPr>
          <w:rFonts w:ascii="Arial" w:eastAsia="Times New Roman" w:hAnsi="Arial"/>
          <w:sz w:val="18"/>
          <w:szCs w:val="18"/>
          <w:lang w:eastAsia="fr-FR"/>
        </w:rPr>
      </w:pPr>
      <w:r>
        <w:rPr>
          <w:rFonts w:ascii="Arial" w:eastAsia="Times New Roman" w:hAnsi="Arial"/>
          <w:noProof/>
          <w:sz w:val="18"/>
          <w:szCs w:val="18"/>
          <w:lang w:eastAsia="fr-FR"/>
        </w:rPr>
        <w:drawing>
          <wp:inline distT="0" distB="0" distL="0" distR="0">
            <wp:extent cx="5978948" cy="2989474"/>
            <wp:effectExtent l="25400" t="0" r="0" b="0"/>
            <wp:docPr id="1" name="Image 1" descr="mic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o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8948" cy="2989474"/>
                    </a:xfrm>
                    <a:prstGeom prst="rect">
                      <a:avLst/>
                    </a:prstGeom>
                    <a:noFill/>
                    <a:ln>
                      <a:noFill/>
                    </a:ln>
                  </pic:spPr>
                </pic:pic>
              </a:graphicData>
            </a:graphic>
          </wp:inline>
        </w:drawing>
      </w:r>
    </w:p>
    <w:p w:rsidR="00B34BA6" w:rsidRPr="00D56749" w:rsidRDefault="00B34BA6" w:rsidP="00B34BA6">
      <w:pPr>
        <w:jc w:val="right"/>
        <w:rPr>
          <w:rFonts w:ascii="Arial" w:eastAsia="Times New Roman" w:hAnsi="Arial"/>
          <w:sz w:val="16"/>
          <w:szCs w:val="18"/>
          <w:lang w:eastAsia="fr-FR"/>
        </w:rPr>
      </w:pPr>
      <w:r w:rsidRPr="00D56749">
        <w:rPr>
          <w:rFonts w:ascii="Arial" w:eastAsia="Times New Roman" w:hAnsi="Arial"/>
          <w:i/>
          <w:iCs/>
          <w:sz w:val="16"/>
          <w:szCs w:val="18"/>
          <w:lang w:eastAsia="fr-FR"/>
        </w:rPr>
        <w:t xml:space="preserve">Source : d'après le cours de J-L. Cuq, Université Montpellier II </w:t>
      </w:r>
      <w:r w:rsidRPr="00D56749">
        <w:rPr>
          <w:rFonts w:ascii="Arial" w:eastAsia="Times New Roman" w:hAnsi="Arial"/>
          <w:i/>
          <w:iCs/>
          <w:sz w:val="16"/>
          <w:szCs w:val="18"/>
          <w:lang w:eastAsia="fr-FR"/>
        </w:rPr>
        <w:br/>
        <w:t>Département Sciences et Technologies des Industries Alimentaires</w:t>
      </w:r>
    </w:p>
    <w:p w:rsidR="00B34BA6" w:rsidRPr="00D56749" w:rsidRDefault="00B34BA6" w:rsidP="00D56749">
      <w:pPr>
        <w:jc w:val="left"/>
        <w:rPr>
          <w:rFonts w:ascii="Arial" w:eastAsia="Times New Roman" w:hAnsi="Arial"/>
          <w:sz w:val="20"/>
          <w:szCs w:val="18"/>
          <w:lang w:eastAsia="fr-FR"/>
        </w:rPr>
      </w:pPr>
      <w:r w:rsidRPr="00D56749">
        <w:rPr>
          <w:rFonts w:ascii="Arial" w:eastAsia="Times New Roman" w:hAnsi="Arial"/>
          <w:b/>
          <w:bCs/>
          <w:sz w:val="20"/>
          <w:szCs w:val="20"/>
          <w:u w:val="single"/>
          <w:lang w:eastAsia="fr-FR"/>
        </w:rPr>
        <w:t>Document 3 :</w:t>
      </w:r>
      <w:r w:rsidRPr="00D56749">
        <w:rPr>
          <w:rFonts w:ascii="Arial" w:eastAsia="Times New Roman" w:hAnsi="Arial"/>
          <w:b/>
          <w:bCs/>
          <w:sz w:val="20"/>
          <w:szCs w:val="20"/>
          <w:lang w:eastAsia="fr-FR"/>
        </w:rPr>
        <w:t xml:space="preserve"> bienfaits de la choucroute</w:t>
      </w:r>
    </w:p>
    <w:p w:rsidR="00B34BA6" w:rsidRPr="00D56749" w:rsidRDefault="00B34BA6" w:rsidP="00B34BA6">
      <w:pPr>
        <w:jc w:val="left"/>
        <w:rPr>
          <w:rFonts w:ascii="Arial" w:eastAsia="Times New Roman" w:hAnsi="Arial"/>
          <w:sz w:val="20"/>
          <w:szCs w:val="18"/>
          <w:lang w:eastAsia="fr-FR"/>
        </w:rPr>
      </w:pPr>
      <w:r w:rsidRPr="00D56749">
        <w:rPr>
          <w:rFonts w:ascii="Arial" w:eastAsia="Times New Roman" w:hAnsi="Arial"/>
          <w:sz w:val="20"/>
          <w:szCs w:val="18"/>
          <w:lang w:eastAsia="fr-FR"/>
        </w:rPr>
        <w:t>La choucroute, facile à conserver et riche en vitamine C*, est un repère dans l'évolution alimentaire, tant elle améliora la nutrition et la santé des populations, l'hiver. Elle contribua, de façon non négligeable, au développement économique […].</w:t>
      </w:r>
    </w:p>
    <w:p w:rsidR="00B34BA6" w:rsidRPr="00D56749" w:rsidRDefault="00B34BA6" w:rsidP="00D56749">
      <w:pPr>
        <w:jc w:val="left"/>
        <w:rPr>
          <w:rFonts w:ascii="Arial" w:eastAsia="Times New Roman" w:hAnsi="Arial"/>
          <w:sz w:val="20"/>
          <w:szCs w:val="18"/>
          <w:lang w:eastAsia="fr-FR"/>
        </w:rPr>
      </w:pPr>
      <w:r w:rsidRPr="00D56749">
        <w:rPr>
          <w:rFonts w:ascii="Arial" w:eastAsia="Times New Roman" w:hAnsi="Arial"/>
          <w:sz w:val="20"/>
          <w:szCs w:val="18"/>
          <w:lang w:eastAsia="fr-FR"/>
        </w:rPr>
        <w:t xml:space="preserve">* Une carence sévère en vitamine C entraîne une maladie qui peut être mortelle, le scorbut. </w:t>
      </w:r>
    </w:p>
    <w:p w:rsidR="00B34BA6" w:rsidRPr="00406572" w:rsidRDefault="00B34BA6" w:rsidP="00B34BA6">
      <w:pPr>
        <w:jc w:val="right"/>
        <w:rPr>
          <w:rFonts w:ascii="Arial" w:eastAsia="Times New Roman" w:hAnsi="Arial"/>
          <w:sz w:val="18"/>
          <w:szCs w:val="18"/>
          <w:lang w:eastAsia="fr-FR"/>
        </w:rPr>
      </w:pPr>
      <w:r w:rsidRPr="00406572">
        <w:rPr>
          <w:rFonts w:ascii="Arial" w:eastAsia="Times New Roman" w:hAnsi="Arial"/>
          <w:i/>
          <w:iCs/>
          <w:sz w:val="18"/>
          <w:szCs w:val="18"/>
          <w:lang w:eastAsia="fr-FR"/>
        </w:rPr>
        <w:t>Source : d'après www.wikipédia.fr</w:t>
      </w:r>
    </w:p>
    <w:p w:rsidR="00B34BA6" w:rsidRPr="00D56749" w:rsidRDefault="00B34BA6" w:rsidP="00D56749">
      <w:pPr>
        <w:jc w:val="left"/>
        <w:rPr>
          <w:rFonts w:ascii="Times New Roman" w:eastAsia="Times New Roman" w:hAnsi="Times New Roman" w:cs="Times New Roman"/>
          <w:sz w:val="24"/>
          <w:szCs w:val="24"/>
          <w:lang w:eastAsia="fr-FR"/>
        </w:rPr>
      </w:pPr>
      <w:r w:rsidRPr="00406572">
        <w:rPr>
          <w:rFonts w:ascii="Times New Roman" w:eastAsia="Times New Roman" w:hAnsi="Times New Roman" w:cs="Times New Roman"/>
          <w:sz w:val="24"/>
          <w:szCs w:val="24"/>
          <w:lang w:eastAsia="fr-FR"/>
        </w:rPr>
        <w:t> </w:t>
      </w:r>
      <w:r w:rsidRPr="00406572">
        <w:rPr>
          <w:rFonts w:ascii="Arial" w:eastAsia="Times New Roman" w:hAnsi="Arial"/>
          <w:b/>
          <w:bCs/>
          <w:sz w:val="20"/>
          <w:szCs w:val="20"/>
          <w:u w:val="single"/>
          <w:lang w:eastAsia="fr-FR"/>
        </w:rPr>
        <w:t>QUESTION 1 :</w:t>
      </w:r>
      <w:r w:rsidRPr="00406572">
        <w:rPr>
          <w:rFonts w:ascii="Arial" w:eastAsia="Times New Roman" w:hAnsi="Arial"/>
          <w:sz w:val="18"/>
          <w:szCs w:val="18"/>
          <w:lang w:eastAsia="fr-FR"/>
        </w:rPr>
        <w:br/>
        <w:t>A partir des documents et de vos connaissances, citer trois paramètres de la fabrication de la choucroute pouvant influencer la croissance des microorganismes.</w:t>
      </w:r>
    </w:p>
    <w:p w:rsidR="00B34BA6" w:rsidRDefault="00B34BA6" w:rsidP="00B34BA6">
      <w:pPr>
        <w:jc w:val="left"/>
        <w:rPr>
          <w:rFonts w:ascii="Arial" w:eastAsia="Times New Roman" w:hAnsi="Arial"/>
          <w:sz w:val="18"/>
          <w:szCs w:val="18"/>
          <w:lang w:eastAsia="fr-FR"/>
        </w:rPr>
      </w:pPr>
      <w:r w:rsidRPr="00406572">
        <w:rPr>
          <w:rFonts w:ascii="Arial" w:eastAsia="Times New Roman" w:hAnsi="Arial"/>
          <w:b/>
          <w:bCs/>
          <w:sz w:val="20"/>
          <w:szCs w:val="20"/>
          <w:u w:val="single"/>
          <w:lang w:eastAsia="fr-FR"/>
        </w:rPr>
        <w:t>QUESTION 2 :</w:t>
      </w:r>
      <w:r w:rsidRPr="00406572">
        <w:rPr>
          <w:rFonts w:ascii="Arial" w:eastAsia="Times New Roman" w:hAnsi="Arial"/>
          <w:sz w:val="18"/>
          <w:szCs w:val="18"/>
          <w:lang w:eastAsia="fr-FR"/>
        </w:rPr>
        <w:br/>
        <w:t>A partir des documents 1 et 2, expliquer comment une molécule produite lors de la fermentation de certains aliments permet leur conservation.</w:t>
      </w:r>
    </w:p>
    <w:p w:rsidR="00B34BA6" w:rsidRDefault="00B34BA6" w:rsidP="00B34BA6">
      <w:pPr>
        <w:jc w:val="left"/>
        <w:rPr>
          <w:rFonts w:ascii="Arial" w:eastAsia="Times New Roman" w:hAnsi="Arial"/>
          <w:sz w:val="18"/>
          <w:szCs w:val="18"/>
          <w:lang w:eastAsia="fr-FR"/>
        </w:rPr>
      </w:pPr>
      <w:r w:rsidRPr="00406572">
        <w:rPr>
          <w:rFonts w:ascii="Arial" w:eastAsia="Times New Roman" w:hAnsi="Arial"/>
          <w:b/>
          <w:bCs/>
          <w:sz w:val="20"/>
          <w:szCs w:val="20"/>
          <w:u w:val="single"/>
          <w:lang w:eastAsia="fr-FR"/>
        </w:rPr>
        <w:t>QUESTION 3 :</w:t>
      </w:r>
      <w:r w:rsidRPr="00406572">
        <w:rPr>
          <w:rFonts w:ascii="Arial" w:eastAsia="Times New Roman" w:hAnsi="Arial"/>
          <w:sz w:val="18"/>
          <w:szCs w:val="18"/>
          <w:lang w:eastAsia="fr-FR"/>
        </w:rPr>
        <w:br/>
        <w:t>On cherche le lien entre le pH de la choucroute et sa conservation possible sur plusieurs années. Indiquer uniquement l</w:t>
      </w:r>
      <w:r w:rsidR="00D56749">
        <w:rPr>
          <w:rFonts w:ascii="Arial" w:eastAsia="Times New Roman" w:hAnsi="Arial"/>
          <w:sz w:val="18"/>
          <w:szCs w:val="18"/>
          <w:lang w:eastAsia="fr-FR"/>
        </w:rPr>
        <w:t xml:space="preserve">a réponse exacte </w:t>
      </w:r>
      <w:r w:rsidRPr="00406572">
        <w:rPr>
          <w:rFonts w:ascii="Arial" w:eastAsia="Times New Roman" w:hAnsi="Arial"/>
          <w:sz w:val="18"/>
          <w:szCs w:val="18"/>
          <w:lang w:eastAsia="fr-FR"/>
        </w:rPr>
        <w:t xml:space="preserve">: </w:t>
      </w:r>
    </w:p>
    <w:p w:rsidR="00B34BA6" w:rsidRPr="00406572" w:rsidRDefault="00B34BA6" w:rsidP="00B34BA6">
      <w:pPr>
        <w:jc w:val="left"/>
        <w:rPr>
          <w:rFonts w:ascii="Arial" w:eastAsia="Times New Roman" w:hAnsi="Arial"/>
          <w:sz w:val="18"/>
          <w:szCs w:val="18"/>
          <w:lang w:eastAsia="fr-FR"/>
        </w:rPr>
      </w:pPr>
      <w:r w:rsidRPr="00406572">
        <w:rPr>
          <w:rFonts w:ascii="Arial" w:eastAsia="Times New Roman" w:hAnsi="Arial"/>
          <w:sz w:val="18"/>
          <w:szCs w:val="18"/>
          <w:lang w:eastAsia="fr-FR"/>
        </w:rPr>
        <w:t xml:space="preserve">a) Le pH de la choucroute est compatible avec la croissance des bactéries Salmonella </w:t>
      </w:r>
      <w:proofErr w:type="spellStart"/>
      <w:r w:rsidRPr="00406572">
        <w:rPr>
          <w:rFonts w:ascii="Arial" w:eastAsia="Times New Roman" w:hAnsi="Arial"/>
          <w:sz w:val="18"/>
          <w:szCs w:val="18"/>
          <w:lang w:eastAsia="fr-FR"/>
        </w:rPr>
        <w:t>typhi</w:t>
      </w:r>
      <w:proofErr w:type="spellEnd"/>
      <w:r w:rsidRPr="00406572">
        <w:rPr>
          <w:rFonts w:ascii="Arial" w:eastAsia="Times New Roman" w:hAnsi="Arial"/>
          <w:sz w:val="18"/>
          <w:szCs w:val="18"/>
          <w:lang w:eastAsia="fr-FR"/>
        </w:rPr>
        <w:t xml:space="preserve"> et Bacillus </w:t>
      </w:r>
      <w:proofErr w:type="spellStart"/>
      <w:r w:rsidRPr="00406572">
        <w:rPr>
          <w:rFonts w:ascii="Arial" w:eastAsia="Times New Roman" w:hAnsi="Arial"/>
          <w:sz w:val="18"/>
          <w:szCs w:val="18"/>
          <w:lang w:eastAsia="fr-FR"/>
        </w:rPr>
        <w:t>subtilis</w:t>
      </w:r>
      <w:proofErr w:type="spellEnd"/>
      <w:r w:rsidRPr="00406572">
        <w:rPr>
          <w:rFonts w:ascii="Arial" w:eastAsia="Times New Roman" w:hAnsi="Arial"/>
          <w:sz w:val="18"/>
          <w:szCs w:val="18"/>
          <w:lang w:eastAsia="fr-FR"/>
        </w:rPr>
        <w:t xml:space="preserve">. </w:t>
      </w:r>
      <w:r w:rsidRPr="00406572">
        <w:rPr>
          <w:rFonts w:ascii="Arial" w:eastAsia="Times New Roman" w:hAnsi="Arial"/>
          <w:sz w:val="18"/>
          <w:szCs w:val="18"/>
          <w:lang w:eastAsia="fr-FR"/>
        </w:rPr>
        <w:br/>
        <w:t xml:space="preserve">b) Le pH de la choucroute est incompatible avec la croissance de levures et autres moisissures. </w:t>
      </w:r>
      <w:r w:rsidRPr="00406572">
        <w:rPr>
          <w:rFonts w:ascii="Arial" w:eastAsia="Times New Roman" w:hAnsi="Arial"/>
          <w:sz w:val="18"/>
          <w:szCs w:val="18"/>
          <w:lang w:eastAsia="fr-FR"/>
        </w:rPr>
        <w:br/>
        <w:t>c) Le pH du chou cru est incompatible avec la multiplication de micro-organismes pathogènes.</w:t>
      </w:r>
      <w:r w:rsidRPr="00406572">
        <w:rPr>
          <w:rFonts w:ascii="Arial" w:eastAsia="Times New Roman" w:hAnsi="Arial"/>
          <w:sz w:val="18"/>
          <w:szCs w:val="18"/>
          <w:lang w:eastAsia="fr-FR"/>
        </w:rPr>
        <w:br/>
        <w:t>d) Si le pH de la choucroute se stabilisait autour de 4,5, certains micro-organismes responsables d'infections alimentaires pourraient se développer.</w:t>
      </w:r>
    </w:p>
    <w:p w:rsidR="00B34BA6" w:rsidRPr="00406572" w:rsidRDefault="00B34BA6" w:rsidP="00D56749">
      <w:pPr>
        <w:jc w:val="left"/>
        <w:rPr>
          <w:rFonts w:ascii="Arial" w:eastAsia="Times New Roman" w:hAnsi="Arial"/>
          <w:sz w:val="18"/>
          <w:szCs w:val="18"/>
          <w:lang w:eastAsia="fr-FR"/>
        </w:rPr>
      </w:pPr>
      <w:r w:rsidRPr="00406572">
        <w:rPr>
          <w:rFonts w:ascii="Arial" w:eastAsia="Times New Roman" w:hAnsi="Arial"/>
          <w:b/>
          <w:bCs/>
          <w:sz w:val="20"/>
          <w:szCs w:val="20"/>
          <w:u w:val="single"/>
          <w:lang w:eastAsia="fr-FR"/>
        </w:rPr>
        <w:t>QUESTION 4 :</w:t>
      </w:r>
      <w:r w:rsidRPr="00406572">
        <w:rPr>
          <w:rFonts w:ascii="Arial" w:eastAsia="Times New Roman" w:hAnsi="Arial"/>
          <w:sz w:val="18"/>
          <w:szCs w:val="18"/>
          <w:lang w:eastAsia="fr-FR"/>
        </w:rPr>
        <w:br/>
        <w:t xml:space="preserve">D'après Alexandre Dumas : « Le célèbre capitaine Cook attribue aussi en grande partie l'excellente santé de ses matelots dans tous ses voyages à la grande quantité de choucroute qu'il leur faisait distribuer, la choucroute étant d'une digestion plus facile que le chou ordinaire ». </w:t>
      </w:r>
      <w:r w:rsidRPr="00406572">
        <w:rPr>
          <w:rFonts w:ascii="Arial" w:eastAsia="Times New Roman" w:hAnsi="Arial"/>
          <w:i/>
          <w:iCs/>
          <w:sz w:val="18"/>
          <w:szCs w:val="18"/>
          <w:lang w:eastAsia="fr-FR"/>
        </w:rPr>
        <w:t>Extrait du Grand Dictionnaire de cuisine, publié en 1873.</w:t>
      </w:r>
    </w:p>
    <w:p w:rsidR="00791C25" w:rsidRPr="00D56749" w:rsidRDefault="00B34BA6" w:rsidP="00D56749">
      <w:pPr>
        <w:jc w:val="left"/>
        <w:rPr>
          <w:rFonts w:ascii="Arial" w:eastAsia="Times New Roman" w:hAnsi="Arial"/>
          <w:sz w:val="18"/>
          <w:szCs w:val="18"/>
          <w:lang w:eastAsia="fr-FR"/>
        </w:rPr>
      </w:pPr>
      <w:r w:rsidRPr="00406572">
        <w:rPr>
          <w:rFonts w:ascii="Arial" w:eastAsia="Times New Roman" w:hAnsi="Arial"/>
          <w:sz w:val="18"/>
          <w:szCs w:val="18"/>
          <w:lang w:eastAsia="fr-FR"/>
        </w:rPr>
        <w:t>A l’aide des documents et de vos connaissances, donnez deux intérêts de la choucroute, indépendants de sa digestion, favorisant la santé d’un équipage lors d’un long voyage</w:t>
      </w:r>
      <w:r w:rsidR="00D56749">
        <w:rPr>
          <w:rFonts w:ascii="Arial" w:eastAsia="Times New Roman" w:hAnsi="Arial"/>
          <w:sz w:val="18"/>
          <w:szCs w:val="18"/>
          <w:lang w:eastAsia="fr-FR"/>
        </w:rPr>
        <w:t>.</w:t>
      </w:r>
    </w:p>
    <w:sectPr w:rsidR="00791C25" w:rsidRPr="00D56749" w:rsidSect="00721BC7">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A6"/>
    <w:rsid w:val="000E1621"/>
    <w:rsid w:val="00256454"/>
    <w:rsid w:val="00791C25"/>
    <w:rsid w:val="008E0DE0"/>
    <w:rsid w:val="00B34BA6"/>
    <w:rsid w:val="00D56749"/>
    <w:rsid w:val="00F87D1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FFD60F"/>
  <w15:docId w15:val="{E81E6F96-CDC3-D644-90E9-F793CECD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BA6"/>
    <w:pPr>
      <w:jc w:val="center"/>
    </w:pPr>
    <w:rPr>
      <w:rFonts w:ascii="Calibri" w:eastAsia="Calibri" w:hAnsi="Calibri"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4B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34BA6"/>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patalano</dc:creator>
  <cp:keywords/>
  <dc:description/>
  <cp:lastModifiedBy>PATALANO Michel</cp:lastModifiedBy>
  <cp:revision>2</cp:revision>
  <dcterms:created xsi:type="dcterms:W3CDTF">2020-04-24T08:53:00Z</dcterms:created>
  <dcterms:modified xsi:type="dcterms:W3CDTF">2020-04-24T08:53:00Z</dcterms:modified>
</cp:coreProperties>
</file>