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0C42CC" w14:textId="77777777" w:rsidR="00DA4F0D" w:rsidRPr="006F50D4" w:rsidRDefault="00DA4F0D" w:rsidP="00B1145D">
      <w:pPr>
        <w:widowControl w:val="0"/>
        <w:autoSpaceDE w:val="0"/>
        <w:autoSpaceDN w:val="0"/>
        <w:adjustRightInd w:val="0"/>
        <w:jc w:val="center"/>
        <w:rPr>
          <w:rFonts w:cs="Times New Roman"/>
          <w:color w:val="B30033"/>
          <w:sz w:val="48"/>
          <w:szCs w:val="48"/>
        </w:rPr>
      </w:pPr>
      <w:r w:rsidRPr="006F50D4">
        <w:rPr>
          <w:rFonts w:cs="Times New Roman"/>
          <w:color w:val="B30033"/>
          <w:sz w:val="48"/>
          <w:szCs w:val="48"/>
        </w:rPr>
        <w:t>Savoir-faire du patron</w:t>
      </w:r>
    </w:p>
    <w:p w14:paraId="766B5A42" w14:textId="1069E773" w:rsidR="008826E7" w:rsidRDefault="00DA4F0D" w:rsidP="00B1145D">
      <w:pPr>
        <w:jc w:val="center"/>
        <w:rPr>
          <w:rFonts w:cs="Times New Roman"/>
          <w:color w:val="B30033"/>
          <w:sz w:val="48"/>
          <w:szCs w:val="48"/>
        </w:rPr>
      </w:pPr>
      <w:r w:rsidRPr="006F50D4">
        <w:rPr>
          <w:rFonts w:cs="Times New Roman"/>
          <w:color w:val="B30033"/>
          <w:sz w:val="48"/>
          <w:szCs w:val="48"/>
        </w:rPr>
        <w:t>« Fond de plateau »</w:t>
      </w:r>
    </w:p>
    <w:p w14:paraId="49E0E9B0" w14:textId="77777777" w:rsidR="00475D45" w:rsidRPr="00475D45" w:rsidRDefault="00475D45" w:rsidP="00B1145D">
      <w:pPr>
        <w:jc w:val="center"/>
        <w:rPr>
          <w:rFonts w:cs="Times New Roman"/>
          <w:color w:val="B30033"/>
        </w:rPr>
      </w:pPr>
    </w:p>
    <w:p w14:paraId="0F728121" w14:textId="5471E6A5" w:rsidR="0096502E" w:rsidRDefault="0096502E" w:rsidP="00475D45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 w:rsidRPr="006F50D4">
        <w:rPr>
          <w:rFonts w:cs="Times New Roman"/>
          <w:sz w:val="32"/>
          <w:szCs w:val="32"/>
        </w:rPr>
        <w:t>Matériel</w:t>
      </w:r>
    </w:p>
    <w:p w14:paraId="30AA1C63" w14:textId="77777777" w:rsidR="00475D45" w:rsidRPr="006F50D4" w:rsidRDefault="00475D45" w:rsidP="00475D45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14:paraId="76B9F174" w14:textId="3EC3F2C7" w:rsidR="0096502E" w:rsidRPr="00475D45" w:rsidRDefault="0096502E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Deux pièces de batiste de coton 51 x 44 cm</w:t>
      </w:r>
      <w:r w:rsidR="00475D45">
        <w:rPr>
          <w:rFonts w:cs="Times New Roman"/>
        </w:rPr>
        <w:t xml:space="preserve"> </w:t>
      </w:r>
      <w:r>
        <w:rPr>
          <w:rFonts w:ascii="êŸ-Í˛" w:hAnsi="êŸ-Í˛" w:cs="êŸ-Í˛"/>
        </w:rPr>
        <w:t>(Pensez à intervertir chaîne et trame afin</w:t>
      </w:r>
    </w:p>
    <w:p w14:paraId="2703E37E" w14:textId="2C4FF225" w:rsidR="0096502E" w:rsidRPr="00475D45" w:rsidRDefault="0096502E" w:rsidP="00DF271B">
      <w:pPr>
        <w:widowControl w:val="0"/>
        <w:autoSpaceDE w:val="0"/>
        <w:autoSpaceDN w:val="0"/>
        <w:adjustRightInd w:val="0"/>
        <w:jc w:val="both"/>
        <w:rPr>
          <w:rFonts w:ascii="êŸ-Í˛" w:hAnsi="êŸ-Í˛" w:cs="êŸ-Í˛"/>
        </w:rPr>
      </w:pPr>
      <w:r>
        <w:rPr>
          <w:rFonts w:cs="Times New Roman"/>
        </w:rPr>
        <w:t>d’éviter des déformations dues aux rétré</w:t>
      </w:r>
      <w:r>
        <w:rPr>
          <w:rFonts w:ascii="êŸ-Í˛" w:hAnsi="êŸ-Í˛" w:cs="êŸ-Í˛"/>
        </w:rPr>
        <w:t>cissements</w:t>
      </w:r>
      <w:r w:rsidR="00475D45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 xml:space="preserve">différents </w:t>
      </w:r>
      <w:r w:rsidR="00475D45">
        <w:rPr>
          <w:rFonts w:ascii="êŸ-Í˛" w:hAnsi="êŸ-Í˛" w:cs="êŸ-Í˛"/>
        </w:rPr>
        <w:t>de</w:t>
      </w:r>
      <w:r>
        <w:rPr>
          <w:rFonts w:ascii="êŸ-Í˛" w:hAnsi="êŸ-Í˛" w:cs="êŸ-Í˛"/>
        </w:rPr>
        <w:t xml:space="preserve"> la chaîne et</w:t>
      </w:r>
      <w:r w:rsidR="00475D45">
        <w:rPr>
          <w:rFonts w:ascii="êŸ-Í˛" w:hAnsi="êŸ-Í˛" w:cs="êŸ-Í˛"/>
        </w:rPr>
        <w:t xml:space="preserve"> de </w:t>
      </w:r>
      <w:r>
        <w:rPr>
          <w:rFonts w:cs="Times New Roman"/>
        </w:rPr>
        <w:t>la trame).</w:t>
      </w:r>
    </w:p>
    <w:p w14:paraId="5B3B170A" w14:textId="77777777" w:rsidR="0096502E" w:rsidRDefault="0096502E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Fil coton très solide.</w:t>
      </w:r>
    </w:p>
    <w:p w14:paraId="04EFB24E" w14:textId="77777777" w:rsidR="0096502E" w:rsidRDefault="0096502E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Coton à bourrer.</w:t>
      </w:r>
    </w:p>
    <w:p w14:paraId="42D46A19" w14:textId="5230D35B" w:rsidR="00DF271B" w:rsidRDefault="0096502E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Aiguilles « semi-longues » n° 10 ou 12.</w:t>
      </w:r>
    </w:p>
    <w:p w14:paraId="3DFDAC55" w14:textId="65108C2E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Aiguilles à bout rond pour bourrer : n° 22</w:t>
      </w:r>
      <w:r w:rsidR="00A72D1E">
        <w:rPr>
          <w:rFonts w:cs="Times New Roman"/>
        </w:rPr>
        <w:t xml:space="preserve"> </w:t>
      </w:r>
      <w:r>
        <w:rPr>
          <w:rFonts w:cs="Times New Roman"/>
        </w:rPr>
        <w:t>ou 24.</w:t>
      </w:r>
    </w:p>
    <w:p w14:paraId="47C9035C" w14:textId="77777777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Tambour à broder.</w:t>
      </w:r>
    </w:p>
    <w:p w14:paraId="0592B47F" w14:textId="77777777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ascii="êŸ-Í˛" w:hAnsi="êŸ-Í˛" w:cs="êŸ-Í˛"/>
        </w:rPr>
      </w:pPr>
      <w:r>
        <w:rPr>
          <w:rFonts w:ascii="êŸ-Í˛" w:hAnsi="êŸ-Í˛" w:cs="êŸ-Í˛"/>
        </w:rPr>
        <w:t>Ciseaux fins.</w:t>
      </w:r>
    </w:p>
    <w:p w14:paraId="255B68E6" w14:textId="66CD2E85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ascii="êŸ-Í˛" w:hAnsi="êŸ-Í˛" w:cs="êŸ-Í˛"/>
        </w:rPr>
      </w:pPr>
      <w:r>
        <w:rPr>
          <w:rFonts w:ascii="êŸ-Í˛" w:hAnsi="êŸ-Í˛" w:cs="êŸ-Í˛"/>
        </w:rPr>
        <w:t>Crayon HB ou stylo spécial tissu effaçable</w:t>
      </w:r>
      <w:r w:rsidR="00A72D1E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>à l’eau ou à la chaleur.</w:t>
      </w:r>
    </w:p>
    <w:p w14:paraId="3ED4174C" w14:textId="77777777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cs="Times New Roman"/>
        </w:rPr>
      </w:pPr>
      <w:r>
        <w:rPr>
          <w:rFonts w:cs="Times New Roman"/>
        </w:rPr>
        <w:t>Règle graduée.</w:t>
      </w:r>
    </w:p>
    <w:p w14:paraId="1CC3793D" w14:textId="77777777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ascii="êŸ-Í˛" w:hAnsi="êŸ-Í˛" w:cs="êŸ-Í˛"/>
        </w:rPr>
      </w:pPr>
      <w:r>
        <w:rPr>
          <w:rFonts w:ascii="êŸ-Í˛" w:hAnsi="êŸ-Í˛" w:cs="êŸ-Í˛"/>
        </w:rPr>
        <w:t>Ruban adhésif repositionnable</w:t>
      </w:r>
    </w:p>
    <w:p w14:paraId="5F3D1ED2" w14:textId="77777777" w:rsidR="00DF271B" w:rsidRDefault="00DF271B" w:rsidP="00DF271B">
      <w:pPr>
        <w:widowControl w:val="0"/>
        <w:autoSpaceDE w:val="0"/>
        <w:autoSpaceDN w:val="0"/>
        <w:adjustRightInd w:val="0"/>
        <w:jc w:val="both"/>
        <w:rPr>
          <w:rFonts w:ascii="êŸ-Í˛" w:hAnsi="êŸ-Í˛" w:cs="êŸ-Í˛"/>
        </w:rPr>
      </w:pPr>
    </w:p>
    <w:p w14:paraId="3393960D" w14:textId="12094279" w:rsidR="0096502E" w:rsidRDefault="0096502E" w:rsidP="00DF271B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  <w:r w:rsidRPr="006F50D4">
        <w:rPr>
          <w:rFonts w:cs="Times New Roman"/>
          <w:sz w:val="32"/>
          <w:szCs w:val="32"/>
        </w:rPr>
        <w:t>Réalisation</w:t>
      </w:r>
    </w:p>
    <w:p w14:paraId="0847C4F2" w14:textId="77777777" w:rsidR="00475D45" w:rsidRPr="006F50D4" w:rsidRDefault="00475D45" w:rsidP="00DF271B">
      <w:pPr>
        <w:widowControl w:val="0"/>
        <w:autoSpaceDE w:val="0"/>
        <w:autoSpaceDN w:val="0"/>
        <w:adjustRightInd w:val="0"/>
        <w:jc w:val="center"/>
        <w:rPr>
          <w:rFonts w:cs="Times New Roman"/>
          <w:sz w:val="32"/>
          <w:szCs w:val="32"/>
        </w:rPr>
      </w:pPr>
    </w:p>
    <w:p w14:paraId="7D0AEEC7" w14:textId="50ADC66A" w:rsidR="0096502E" w:rsidRDefault="0096502E" w:rsidP="0096502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Taille de l’ouvr</w:t>
      </w:r>
      <w:r w:rsidR="0052719E">
        <w:rPr>
          <w:rFonts w:cs="Times New Roman"/>
        </w:rPr>
        <w:t>age : 33,5 x 41 cm. Ces mesures</w:t>
      </w:r>
      <w:r w:rsidR="00C94D07">
        <w:rPr>
          <w:rFonts w:cs="Times New Roman"/>
        </w:rPr>
        <w:t xml:space="preserve"> </w:t>
      </w:r>
      <w:r>
        <w:rPr>
          <w:rFonts w:cs="Times New Roman"/>
        </w:rPr>
        <w:t>sont à adapter à la taille du plateau.</w:t>
      </w:r>
    </w:p>
    <w:p w14:paraId="276133A9" w14:textId="35A19FB5" w:rsidR="0096502E" w:rsidRDefault="0096502E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cs="Times New Roman"/>
        </w:rPr>
        <w:t>Le patro</w:t>
      </w:r>
      <w:r w:rsidR="0052719E">
        <w:rPr>
          <w:rFonts w:cs="Times New Roman"/>
        </w:rPr>
        <w:t>n est à augmenter de 120 % à la</w:t>
      </w:r>
      <w:r w:rsidR="00C94D07">
        <w:rPr>
          <w:rFonts w:cs="Times New Roman"/>
        </w:rPr>
        <w:t xml:space="preserve"> </w:t>
      </w:r>
      <w:r>
        <w:rPr>
          <w:rFonts w:ascii="êŸ-Í˛" w:hAnsi="êŸ-Í˛" w:cs="êŸ-Í˛"/>
        </w:rPr>
        <w:t>photocopieuse.</w:t>
      </w:r>
    </w:p>
    <w:p w14:paraId="0F2AFB17" w14:textId="77777777" w:rsidR="006F0989" w:rsidRDefault="006F0989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</w:p>
    <w:p w14:paraId="5AC12E4B" w14:textId="6CC1959E" w:rsidR="009F7CC8" w:rsidRPr="009F7CC8" w:rsidRDefault="009F7CC8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  <w:i/>
          <w:u w:val="single"/>
        </w:rPr>
      </w:pPr>
      <w:r w:rsidRPr="009F7CC8">
        <w:rPr>
          <w:rFonts w:ascii="êŸ-Í˛" w:hAnsi="êŸ-Í˛" w:cs="êŸ-Í˛"/>
          <w:i/>
          <w:u w:val="single"/>
        </w:rPr>
        <w:t>Vous pouvez l’imprimer directement sur une feuille normale et le transformer en napperon</w:t>
      </w:r>
    </w:p>
    <w:p w14:paraId="05716B87" w14:textId="77777777" w:rsidR="00EC3932" w:rsidRPr="0052719E" w:rsidRDefault="00EC3932" w:rsidP="0096502E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7079B6E" w14:textId="77777777" w:rsidR="0096502E" w:rsidRPr="00A72D1E" w:rsidRDefault="0096502E" w:rsidP="0096502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A72D1E">
        <w:rPr>
          <w:rFonts w:cs="Times New Roman"/>
          <w:b/>
        </w:rPr>
        <w:t>Report des dessins</w:t>
      </w:r>
    </w:p>
    <w:p w14:paraId="59E2BE46" w14:textId="77777777" w:rsidR="0096502E" w:rsidRDefault="0096502E" w:rsidP="0096502E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ascii="êŸ-Í˛" w:hAnsi="êŸ-Í˛" w:cs="êŸ-Í˛"/>
        </w:rPr>
        <w:t xml:space="preserve">Si nécessaire, repassez </w:t>
      </w:r>
      <w:r>
        <w:rPr>
          <w:rFonts w:cs="Times New Roman"/>
        </w:rPr>
        <w:t>à sec les tissus.</w:t>
      </w:r>
    </w:p>
    <w:p w14:paraId="38695E85" w14:textId="7AAA7554" w:rsidR="0096502E" w:rsidRPr="00475D45" w:rsidRDefault="0096502E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Placez un m</w:t>
      </w:r>
      <w:r w:rsidR="0052719E">
        <w:rPr>
          <w:rFonts w:ascii="êŸ-Í˛" w:hAnsi="êŸ-Í˛" w:cs="êŸ-Í˛"/>
        </w:rPr>
        <w:t>orceau de batiste sur le patron</w:t>
      </w:r>
      <w:r w:rsidR="00C94D07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>et le fixer avec du ruban adhésif en veillant</w:t>
      </w:r>
      <w:r w:rsidR="00475D45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>à ne pas déformer le tissu puis tracez soi</w:t>
      </w:r>
      <w:r w:rsidR="0052719E">
        <w:rPr>
          <w:rFonts w:cs="Times New Roman"/>
        </w:rPr>
        <w:t>gneusement</w:t>
      </w:r>
      <w:r w:rsidR="00C94D07">
        <w:rPr>
          <w:rFonts w:cs="Times New Roman"/>
        </w:rPr>
        <w:t xml:space="preserve"> </w:t>
      </w:r>
      <w:r>
        <w:rPr>
          <w:rFonts w:cs="Times New Roman"/>
        </w:rPr>
        <w:t>les limites et les motifs.</w:t>
      </w:r>
    </w:p>
    <w:p w14:paraId="04FB08F9" w14:textId="34D489A9" w:rsidR="0096502E" w:rsidRDefault="0096502E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Détachez tissu et patron et solidarisez les</w:t>
      </w:r>
      <w:r w:rsidR="00C94D07">
        <w:rPr>
          <w:rFonts w:ascii="êŸ-Í˛" w:hAnsi="êŸ-Í˛" w:cs="êŸ-Í˛"/>
        </w:rPr>
        <w:t xml:space="preserve"> </w:t>
      </w:r>
      <w:r>
        <w:rPr>
          <w:rFonts w:cs="Times New Roman"/>
        </w:rPr>
        <w:t>deux morceaux de batiste par des points</w:t>
      </w:r>
      <w:r w:rsidR="00475D45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>de faufil en commençant par les milieux.</w:t>
      </w:r>
    </w:p>
    <w:p w14:paraId="6B36C426" w14:textId="77777777" w:rsidR="00EC3932" w:rsidRDefault="00EC3932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</w:p>
    <w:p w14:paraId="2D93E4D1" w14:textId="77777777" w:rsidR="0096502E" w:rsidRPr="0052719E" w:rsidRDefault="0096502E" w:rsidP="0096502E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52719E">
        <w:rPr>
          <w:rFonts w:cs="Times New Roman"/>
          <w:b/>
        </w:rPr>
        <w:t>Piquage et mise en relief</w:t>
      </w:r>
    </w:p>
    <w:p w14:paraId="1A57F2EA" w14:textId="1478BC5F" w:rsidR="0096502E" w:rsidRPr="0052719E" w:rsidRDefault="0096502E" w:rsidP="0096502E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Piquez au point de piqûre les motifs en</w:t>
      </w:r>
      <w:r w:rsidR="00C94D07">
        <w:rPr>
          <w:rFonts w:ascii="êŸ-Í˛" w:hAnsi="êŸ-Í˛" w:cs="êŸ-Í˛"/>
        </w:rPr>
        <w:t xml:space="preserve"> </w:t>
      </w:r>
      <w:r>
        <w:rPr>
          <w:rFonts w:cs="Times New Roman"/>
        </w:rPr>
        <w:t>commençant par le centre.</w:t>
      </w:r>
    </w:p>
    <w:p w14:paraId="17EF8C1E" w14:textId="47EB8E6F" w:rsidR="001C2194" w:rsidRPr="00475D45" w:rsidRDefault="0096502E" w:rsidP="00475D45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Faites attention aux petits bouts de fil qui</w:t>
      </w:r>
      <w:r w:rsidR="0052719E">
        <w:rPr>
          <w:rFonts w:ascii="êŸ-Í˛" w:hAnsi="êŸ-Í˛" w:cs="êŸ-Í˛"/>
        </w:rPr>
        <w:t xml:space="preserve"> </w:t>
      </w:r>
      <w:r>
        <w:rPr>
          <w:rFonts w:cs="Times New Roman"/>
        </w:rPr>
        <w:t xml:space="preserve">doivent toujours être dans les parties </w:t>
      </w:r>
      <w:r w:rsidR="00475D45">
        <w:rPr>
          <w:rFonts w:cs="Times New Roman"/>
        </w:rPr>
        <w:t>que vous bourrerez</w:t>
      </w:r>
      <w:r w:rsidR="00475D45">
        <w:rPr>
          <w:rFonts w:ascii="êŸ-Í˛" w:hAnsi="êŸ-Í˛" w:cs="êŸ-Í˛"/>
        </w:rPr>
        <w:t xml:space="preserve"> </w:t>
      </w:r>
      <w:r>
        <w:rPr>
          <w:rFonts w:cs="Times New Roman"/>
        </w:rPr>
        <w:t>pour passer inaperçus.</w:t>
      </w:r>
    </w:p>
    <w:p w14:paraId="44C90904" w14:textId="75EAA87F" w:rsidR="00DF271B" w:rsidRDefault="00DF271B" w:rsidP="00DF271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Le cadre de</w:t>
      </w:r>
      <w:r w:rsidR="00A72D1E">
        <w:rPr>
          <w:rFonts w:cs="Times New Roman"/>
        </w:rPr>
        <w:t>ssiné sur le patron ne se pique</w:t>
      </w:r>
      <w:r w:rsidR="00C94D07">
        <w:rPr>
          <w:rFonts w:cs="Times New Roman"/>
        </w:rPr>
        <w:t xml:space="preserve"> </w:t>
      </w:r>
      <w:r>
        <w:rPr>
          <w:rFonts w:cs="Times New Roman"/>
        </w:rPr>
        <w:t>pas. Il disparaîtra au lavage.</w:t>
      </w:r>
    </w:p>
    <w:p w14:paraId="6F6BA568" w14:textId="77777777" w:rsidR="00DF271B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Bourrez les motifs.</w:t>
      </w:r>
    </w:p>
    <w:p w14:paraId="2F0FE928" w14:textId="77777777" w:rsidR="00EC3932" w:rsidRDefault="00EC3932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</w:p>
    <w:p w14:paraId="0FB58783" w14:textId="77777777" w:rsidR="00DF271B" w:rsidRPr="001038E1" w:rsidRDefault="00DF271B" w:rsidP="001038E1">
      <w:pPr>
        <w:widowControl w:val="0"/>
        <w:autoSpaceDE w:val="0"/>
        <w:autoSpaceDN w:val="0"/>
        <w:adjustRightInd w:val="0"/>
        <w:rPr>
          <w:rFonts w:cs="Times New Roman"/>
          <w:b/>
        </w:rPr>
      </w:pPr>
      <w:r w:rsidRPr="001038E1">
        <w:rPr>
          <w:rFonts w:cs="Times New Roman"/>
          <w:b/>
        </w:rPr>
        <w:t>Lavage et séchage</w:t>
      </w:r>
    </w:p>
    <w:p w14:paraId="55FA39B5" w14:textId="70FC39AB" w:rsidR="00DF271B" w:rsidRPr="001038E1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Lavez à l’eau froide puis à l’eau chaude</w:t>
      </w:r>
      <w:r w:rsidR="001038E1">
        <w:rPr>
          <w:rFonts w:ascii="êŸ-Í˛" w:hAnsi="êŸ-Í˛" w:cs="êŸ-Í˛"/>
        </w:rPr>
        <w:t xml:space="preserve"> </w:t>
      </w:r>
      <w:r>
        <w:rPr>
          <w:rFonts w:cs="Times New Roman"/>
        </w:rPr>
        <w:t>(60° C).</w:t>
      </w:r>
    </w:p>
    <w:p w14:paraId="7B84C3B8" w14:textId="77777777" w:rsidR="00DF271B" w:rsidRDefault="00DF271B" w:rsidP="00DF271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Ne pas tordre l’ouvrage.</w:t>
      </w:r>
    </w:p>
    <w:p w14:paraId="06133F01" w14:textId="1CB52190" w:rsidR="00DF271B" w:rsidRPr="00475D45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Épinglez sur un support rigide en tirant</w:t>
      </w:r>
      <w:r w:rsidR="001038E1">
        <w:rPr>
          <w:rFonts w:ascii="êŸ-Í˛" w:hAnsi="êŸ-Í˛" w:cs="êŸ-Í˛"/>
        </w:rPr>
        <w:t xml:space="preserve"> </w:t>
      </w:r>
      <w:r>
        <w:rPr>
          <w:rFonts w:cs="Times New Roman"/>
        </w:rPr>
        <w:t>très vivement sur l’ouvrage pour le tendre</w:t>
      </w:r>
      <w:r w:rsidR="00475D45">
        <w:rPr>
          <w:rFonts w:ascii="êŸ-Í˛" w:hAnsi="êŸ-Í˛" w:cs="êŸ-Í˛"/>
        </w:rPr>
        <w:t xml:space="preserve"> </w:t>
      </w:r>
      <w:r>
        <w:rPr>
          <w:rFonts w:cs="Times New Roman"/>
        </w:rPr>
        <w:t>au</w:t>
      </w:r>
      <w:r w:rsidR="00475D45">
        <w:rPr>
          <w:rFonts w:cs="Times New Roman"/>
        </w:rPr>
        <w:t xml:space="preserve"> </w:t>
      </w:r>
      <w:r>
        <w:rPr>
          <w:rFonts w:cs="Times New Roman"/>
        </w:rPr>
        <w:t>ma</w:t>
      </w:r>
      <w:r w:rsidR="001038E1">
        <w:rPr>
          <w:rFonts w:cs="Times New Roman"/>
        </w:rPr>
        <w:t>ximum. Aucun pli ne se forme</w:t>
      </w:r>
      <w:r w:rsidR="00475D45">
        <w:rPr>
          <w:rFonts w:cs="Times New Roman"/>
        </w:rPr>
        <w:t xml:space="preserve"> </w:t>
      </w:r>
      <w:bookmarkStart w:id="0" w:name="_GoBack"/>
      <w:bookmarkEnd w:id="0"/>
      <w:r w:rsidR="001038E1">
        <w:rPr>
          <w:rFonts w:cs="Times New Roman"/>
        </w:rPr>
        <w:t xml:space="preserve">si </w:t>
      </w:r>
      <w:r>
        <w:rPr>
          <w:rFonts w:cs="Times New Roman"/>
        </w:rPr>
        <w:t>l’ouvrage est très tendu.</w:t>
      </w:r>
    </w:p>
    <w:p w14:paraId="5004146D" w14:textId="37D6555C" w:rsidR="00DF271B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Une fois l’ouvrage sec, positionnez-le sur</w:t>
      </w:r>
      <w:r w:rsidR="001038E1">
        <w:rPr>
          <w:rFonts w:ascii="êŸ-Í˛" w:hAnsi="êŸ-Í˛" w:cs="êŸ-Í˛"/>
        </w:rPr>
        <w:t xml:space="preserve"> </w:t>
      </w:r>
      <w:r>
        <w:rPr>
          <w:rFonts w:ascii="êŸ-Í˛" w:hAnsi="êŸ-Í˛" w:cs="êŸ-Í˛"/>
        </w:rPr>
        <w:t>le plateau puis dessinez légèrement sur</w:t>
      </w:r>
    </w:p>
    <w:p w14:paraId="47908498" w14:textId="77777777" w:rsidR="00DF271B" w:rsidRDefault="00DF271B" w:rsidP="00DF271B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l’envers les limites.</w:t>
      </w:r>
    </w:p>
    <w:p w14:paraId="0E3BA3BF" w14:textId="77777777" w:rsidR="00DF271B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Finissez par un simple ourlet.</w:t>
      </w:r>
    </w:p>
    <w:p w14:paraId="6EC2BB38" w14:textId="402CA5D5" w:rsidR="00DF271B" w:rsidRDefault="00DF271B" w:rsidP="00DF271B">
      <w:pPr>
        <w:widowControl w:val="0"/>
        <w:autoSpaceDE w:val="0"/>
        <w:autoSpaceDN w:val="0"/>
        <w:adjustRightInd w:val="0"/>
        <w:rPr>
          <w:rFonts w:ascii="êŸ-Í˛" w:hAnsi="êŸ-Í˛" w:cs="êŸ-Í˛"/>
        </w:rPr>
      </w:pPr>
      <w:r>
        <w:rPr>
          <w:rFonts w:ascii="êŸ-Í˛" w:hAnsi="êŸ-Í˛" w:cs="êŸ-Í˛"/>
        </w:rPr>
        <w:t>Si l’ouvrage est trop froissé</w:t>
      </w:r>
      <w:r w:rsidR="001038E1">
        <w:rPr>
          <w:rFonts w:ascii="êŸ-Í˛" w:hAnsi="êŸ-Í˛" w:cs="êŸ-Í˛"/>
        </w:rPr>
        <w:t xml:space="preserve">, mouillez-le </w:t>
      </w:r>
      <w:r>
        <w:rPr>
          <w:rFonts w:ascii="êŸ-Í˛" w:hAnsi="êŸ-Í˛" w:cs="êŸ-Í˛"/>
        </w:rPr>
        <w:t>et tendez-le sur un support comme après</w:t>
      </w:r>
    </w:p>
    <w:p w14:paraId="6F952534" w14:textId="3F9544A3" w:rsidR="001C2194" w:rsidRDefault="00DF271B" w:rsidP="00DF271B">
      <w:r>
        <w:rPr>
          <w:rFonts w:cs="Times New Roman"/>
        </w:rPr>
        <w:t>le lavage</w:t>
      </w:r>
    </w:p>
    <w:sectPr w:rsidR="001C2194" w:rsidSect="006F0989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êŸ-Í˛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4F0D"/>
    <w:rsid w:val="001038E1"/>
    <w:rsid w:val="001C2194"/>
    <w:rsid w:val="00475D45"/>
    <w:rsid w:val="0052719E"/>
    <w:rsid w:val="006F0989"/>
    <w:rsid w:val="006F50D4"/>
    <w:rsid w:val="008826E7"/>
    <w:rsid w:val="0096502E"/>
    <w:rsid w:val="009F7CC8"/>
    <w:rsid w:val="00A72D1E"/>
    <w:rsid w:val="00B1145D"/>
    <w:rsid w:val="00BD4B58"/>
    <w:rsid w:val="00C94D07"/>
    <w:rsid w:val="00CF6F2F"/>
    <w:rsid w:val="00DA4F0D"/>
    <w:rsid w:val="00DF271B"/>
    <w:rsid w:val="00EC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901D52"/>
  <w14:defaultImageDpi w14:val="300"/>
  <w15:docId w15:val="{208C6939-9597-431F-A1D2-F9B4A3FBB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291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annie-claude pantel</dc:creator>
  <cp:keywords/>
  <dc:description/>
  <cp:lastModifiedBy>AML</cp:lastModifiedBy>
  <cp:revision>15</cp:revision>
  <dcterms:created xsi:type="dcterms:W3CDTF">2020-04-02T15:58:00Z</dcterms:created>
  <dcterms:modified xsi:type="dcterms:W3CDTF">2020-04-03T12:42:00Z</dcterms:modified>
</cp:coreProperties>
</file>