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B6F" w:rsidRPr="002D1B6F" w:rsidRDefault="002D1B6F" w:rsidP="002D1B6F">
      <w:pPr>
        <w:pStyle w:val="Titre3"/>
        <w:jc w:val="center"/>
        <w:rPr>
          <w:rFonts w:ascii="MS Mincho" w:eastAsia="MS Mincho" w:hAnsi="MS Mincho" w:cs="MS Mincho"/>
          <w:sz w:val="44"/>
          <w:szCs w:val="44"/>
        </w:rPr>
      </w:pPr>
      <w:proofErr w:type="spellStart"/>
      <w:r w:rsidRPr="006419DA">
        <w:rPr>
          <w:rFonts w:ascii="MS Mincho" w:eastAsia="MS Mincho" w:hAnsi="MS Mincho" w:cs="MS Gothic" w:hint="eastAsia"/>
          <w:sz w:val="44"/>
          <w:szCs w:val="44"/>
        </w:rPr>
        <w:t>轉法輪</w:t>
      </w:r>
      <w:proofErr w:type="spellEnd"/>
      <w:r>
        <w:rPr>
          <w:rFonts w:ascii="MS Gothic" w:eastAsia="MS Gothic" w:hAnsi="MS Gothic" w:cs="MS Gothic"/>
          <w:sz w:val="44"/>
          <w:szCs w:val="44"/>
        </w:rPr>
        <w:t xml:space="preserve"> </w:t>
      </w:r>
      <w:proofErr w:type="spellStart"/>
      <w:r w:rsidRPr="002D1B6F">
        <w:rPr>
          <w:rFonts w:eastAsia="MS Gothic"/>
          <w:i/>
          <w:sz w:val="36"/>
          <w:szCs w:val="36"/>
        </w:rPr>
        <w:t>Tenbôrin</w:t>
      </w:r>
      <w:proofErr w:type="spellEnd"/>
      <w:r w:rsidRPr="002D1B6F">
        <w:rPr>
          <w:rFonts w:eastAsia="MS Gothic"/>
          <w:b w:val="0"/>
          <w:sz w:val="36"/>
          <w:szCs w:val="36"/>
        </w:rPr>
        <w:t xml:space="preserve"> en japonais</w:t>
      </w:r>
    </w:p>
    <w:p w:rsidR="002D1B6F" w:rsidRPr="002D1B6F" w:rsidRDefault="002D1B6F" w:rsidP="002D1B6F">
      <w:pPr>
        <w:spacing w:before="120" w:after="120"/>
        <w:ind w:firstLine="142"/>
        <w:jc w:val="center"/>
        <w:rPr>
          <w:rFonts w:ascii="Times New Roman" w:eastAsia="MS Gothic" w:hAnsi="Times New Roman" w:cs="Times New Roman"/>
          <w:b/>
          <w:sz w:val="24"/>
          <w:szCs w:val="24"/>
        </w:rPr>
      </w:pPr>
      <w:r w:rsidRPr="002D1B6F">
        <w:rPr>
          <w:rFonts w:ascii="Times New Roman" w:eastAsia="MS Gothic" w:hAnsi="Times New Roman" w:cs="Times New Roman"/>
          <w:b/>
          <w:sz w:val="24"/>
          <w:szCs w:val="24"/>
        </w:rPr>
        <w:t xml:space="preserve">Version du </w:t>
      </w:r>
      <w:r w:rsidR="00B5343E">
        <w:rPr>
          <w:rFonts w:ascii="Times New Roman" w:eastAsia="MS Gothic" w:hAnsi="Times New Roman" w:cs="Times New Roman"/>
          <w:b/>
          <w:sz w:val="24"/>
          <w:szCs w:val="24"/>
        </w:rPr>
        <w:t>1</w:t>
      </w:r>
      <w:r w:rsidR="00C00ED5">
        <w:rPr>
          <w:rFonts w:ascii="Times New Roman" w:eastAsia="MS Gothic" w:hAnsi="Times New Roman" w:cs="Times New Roman"/>
          <w:b/>
          <w:sz w:val="24"/>
          <w:szCs w:val="24"/>
        </w:rPr>
        <w:t>7</w:t>
      </w:r>
      <w:r w:rsidRPr="002D1B6F">
        <w:rPr>
          <w:rFonts w:ascii="Times New Roman" w:eastAsia="MS Gothic" w:hAnsi="Times New Roman" w:cs="Times New Roman"/>
          <w:b/>
          <w:sz w:val="24"/>
          <w:szCs w:val="24"/>
        </w:rPr>
        <w:t>/12/2012</w:t>
      </w:r>
    </w:p>
    <w:p w:rsidR="00DF466B" w:rsidRPr="00944D59" w:rsidRDefault="00DF466B" w:rsidP="00944D59">
      <w:pPr>
        <w:spacing w:after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Voici pour ceux que ça intéresserait, une version du texte japonais du </w:t>
      </w:r>
      <w:proofErr w:type="spellStart"/>
      <w:r w:rsidRPr="00944D59">
        <w:rPr>
          <w:rFonts w:ascii="Times New Roman" w:eastAsia="MS Gothic" w:hAnsi="Times New Roman" w:cs="Times New Roman"/>
          <w:i/>
          <w:sz w:val="24"/>
          <w:szCs w:val="24"/>
        </w:rPr>
        <w:t>Tenbôrin</w:t>
      </w:r>
      <w:proofErr w:type="spellEnd"/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. Il contient de nombreux caractères anciens </w:t>
      </w:r>
      <w:r w:rsidR="00474E63">
        <w:rPr>
          <w:rFonts w:ascii="Times New Roman" w:eastAsia="MS Gothic" w:hAnsi="Times New Roman" w:cs="Times New Roman"/>
          <w:sz w:val="24"/>
          <w:szCs w:val="24"/>
        </w:rPr>
        <w:t>(</w:t>
      </w:r>
      <w:r w:rsidR="00104400">
        <w:rPr>
          <w:rFonts w:ascii="Times New Roman" w:eastAsia="MS Gothic" w:hAnsi="Times New Roman" w:cs="Times New Roman"/>
          <w:sz w:val="24"/>
          <w:szCs w:val="24"/>
        </w:rPr>
        <w:t>certains</w:t>
      </w: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 existent </w:t>
      </w:r>
      <w:r w:rsidR="00522B81">
        <w:rPr>
          <w:rFonts w:ascii="Times New Roman" w:eastAsia="MS Gothic" w:hAnsi="Times New Roman" w:cs="Times New Roman"/>
          <w:sz w:val="24"/>
          <w:szCs w:val="24"/>
        </w:rPr>
        <w:t xml:space="preserve">aussi </w:t>
      </w:r>
      <w:r w:rsidRPr="00944D59">
        <w:rPr>
          <w:rFonts w:ascii="Times New Roman" w:eastAsia="MS Gothic" w:hAnsi="Times New Roman" w:cs="Times New Roman"/>
          <w:sz w:val="24"/>
          <w:szCs w:val="24"/>
        </w:rPr>
        <w:t>dans une graphie simplifiée</w:t>
      </w:r>
      <w:r w:rsidR="00474E63">
        <w:rPr>
          <w:rFonts w:ascii="Times New Roman" w:eastAsia="MS Gothic" w:hAnsi="Times New Roman" w:cs="Times New Roman"/>
          <w:sz w:val="24"/>
          <w:szCs w:val="24"/>
        </w:rPr>
        <w:t>)</w:t>
      </w:r>
      <w:r w:rsidRPr="00944D59">
        <w:rPr>
          <w:rFonts w:ascii="Times New Roman" w:eastAsia="MS Gothic" w:hAnsi="Times New Roman" w:cs="Times New Roman"/>
          <w:sz w:val="24"/>
          <w:szCs w:val="24"/>
        </w:rPr>
        <w:t xml:space="preserve">. Je l'ai mis en gros caractères en mettant en évidence les </w:t>
      </w:r>
      <w:r w:rsidR="003E5CAE">
        <w:rPr>
          <w:rFonts w:ascii="Times New Roman" w:eastAsia="MS Gothic" w:hAnsi="Times New Roman" w:cs="Times New Roman"/>
          <w:sz w:val="24"/>
          <w:szCs w:val="24"/>
        </w:rPr>
        <w:t xml:space="preserve">phrases et les </w:t>
      </w:r>
      <w:r w:rsidRPr="00944D59">
        <w:rPr>
          <w:rFonts w:ascii="Times New Roman" w:eastAsia="MS Gothic" w:hAnsi="Times New Roman" w:cs="Times New Roman"/>
          <w:sz w:val="24"/>
          <w:szCs w:val="24"/>
        </w:rPr>
        <w:t>expressions qui reviennent.</w:t>
      </w:r>
    </w:p>
    <w:p w:rsidR="00DF466B" w:rsidRPr="00944D59" w:rsidRDefault="00DF466B" w:rsidP="00DF466B">
      <w:pPr>
        <w:pStyle w:val="Titre3"/>
        <w:spacing w:before="0" w:beforeAutospacing="0" w:after="0" w:afterAutospacing="0"/>
        <w:ind w:firstLine="142"/>
        <w:jc w:val="both"/>
        <w:rPr>
          <w:rFonts w:eastAsia="MS Gothic"/>
          <w:b w:val="0"/>
          <w:sz w:val="24"/>
          <w:szCs w:val="24"/>
        </w:rPr>
      </w:pPr>
      <w:r w:rsidRPr="00944D59">
        <w:rPr>
          <w:rFonts w:eastAsia="MS Gothic"/>
          <w:b w:val="0"/>
          <w:sz w:val="24"/>
          <w:szCs w:val="24"/>
        </w:rPr>
        <w:t xml:space="preserve">Les numéros correspondent aux paragraphes de la traduction de Yoko </w:t>
      </w:r>
      <w:proofErr w:type="spellStart"/>
      <w:r w:rsidRPr="00944D59">
        <w:rPr>
          <w:rFonts w:eastAsia="MS Gothic"/>
          <w:b w:val="0"/>
          <w:sz w:val="24"/>
          <w:szCs w:val="24"/>
        </w:rPr>
        <w:t>Orimo</w:t>
      </w:r>
      <w:proofErr w:type="spellEnd"/>
      <w:r w:rsidRPr="00944D59">
        <w:rPr>
          <w:rFonts w:eastAsia="MS Gothic"/>
          <w:b w:val="0"/>
          <w:sz w:val="24"/>
          <w:szCs w:val="24"/>
        </w:rPr>
        <w:t xml:space="preserve"> que vous trouvez sur le blog </w:t>
      </w:r>
      <w:r w:rsidRPr="00944D59">
        <w:rPr>
          <w:b w:val="0"/>
          <w:sz w:val="24"/>
          <w:szCs w:val="24"/>
        </w:rPr>
        <w:t> </w:t>
      </w:r>
      <w:hyperlink r:id="rId6" w:history="1">
        <w:r w:rsidRPr="00944D59">
          <w:rPr>
            <w:rStyle w:val="Lienhypertexte"/>
            <w:b w:val="0"/>
            <w:sz w:val="24"/>
            <w:szCs w:val="24"/>
          </w:rPr>
          <w:t>http://www.shobogenzo.eu</w:t>
        </w:r>
      </w:hyperlink>
      <w:r w:rsidRPr="00944D59">
        <w:rPr>
          <w:b w:val="0"/>
          <w:sz w:val="24"/>
          <w:szCs w:val="24"/>
        </w:rPr>
        <w:t>, blog sur lequel vous avez beaucoup d'autres merveilles !</w:t>
      </w:r>
    </w:p>
    <w:p w:rsidR="00DF466B" w:rsidRDefault="00DF466B" w:rsidP="00944D59">
      <w:pPr>
        <w:pStyle w:val="Titre3"/>
        <w:spacing w:before="120" w:beforeAutospacing="0"/>
        <w:rPr>
          <w:rFonts w:eastAsia="MS Gothic"/>
          <w:b w:val="0"/>
          <w:sz w:val="24"/>
          <w:szCs w:val="24"/>
        </w:rPr>
      </w:pPr>
      <w:r w:rsidRPr="00944D59">
        <w:rPr>
          <w:rFonts w:eastAsia="MS Gothic"/>
          <w:b w:val="0"/>
          <w:sz w:val="24"/>
          <w:szCs w:val="24"/>
        </w:rPr>
        <w:t xml:space="preserve">                                                                                              Christiane </w:t>
      </w:r>
      <w:proofErr w:type="spellStart"/>
      <w:r w:rsidRPr="00944D59">
        <w:rPr>
          <w:rFonts w:eastAsia="MS Gothic"/>
          <w:b w:val="0"/>
          <w:sz w:val="24"/>
          <w:szCs w:val="24"/>
        </w:rPr>
        <w:t>Marmèche</w:t>
      </w:r>
      <w:proofErr w:type="spellEnd"/>
    </w:p>
    <w:p w:rsidR="00104400" w:rsidRDefault="00104400" w:rsidP="00944D59">
      <w:pPr>
        <w:pStyle w:val="Titre3"/>
        <w:spacing w:before="120" w:beforeAutospacing="0"/>
        <w:rPr>
          <w:rFonts w:eastAsia="MS Gothic"/>
          <w:b w:val="0"/>
          <w:sz w:val="24"/>
          <w:szCs w:val="24"/>
        </w:rPr>
      </w:pPr>
      <w:r>
        <w:rPr>
          <w:rFonts w:eastAsia="MS Gothic"/>
          <w:b w:val="0"/>
          <w:sz w:val="24"/>
          <w:szCs w:val="24"/>
        </w:rPr>
        <w:t>La phrase qui est triturée par les patriarches est celle-ci :</w:t>
      </w:r>
    </w:p>
    <w:p w:rsidR="00104400" w:rsidRPr="006419DA" w:rsidRDefault="00104400" w:rsidP="00104400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一人</w:t>
      </w:r>
      <w:proofErr w:type="spellEnd"/>
      <w:r w:rsidRPr="006419DA">
        <w:rPr>
          <w:rFonts w:ascii="MS Mincho" w:eastAsia="MS Mincho" w:hAnsi="MS Mincho" w:cs="MS Gothic"/>
          <w:sz w:val="36"/>
          <w:szCs w:val="36"/>
        </w:rPr>
        <w:t xml:space="preserve"> </w:t>
      </w:r>
      <w:proofErr w:type="spellStart"/>
      <w:r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proofErr w:type="spellEnd"/>
      <w:r w:rsidRPr="006419DA">
        <w:rPr>
          <w:rFonts w:ascii="MS Mincho" w:eastAsia="MS Mincho" w:hAnsi="MS Mincho" w:cs="MS Mincho"/>
          <w:iCs/>
          <w:sz w:val="36"/>
          <w:szCs w:val="36"/>
        </w:rPr>
        <w:t xml:space="preserve">   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十方</w:t>
      </w:r>
      <w:proofErr w:type="spellEnd"/>
      <w:r w:rsidRPr="006419DA">
        <w:rPr>
          <w:rFonts w:ascii="MS Mincho" w:eastAsia="MS Mincho" w:hAnsi="MS Mincho" w:cs="MS Gothic"/>
          <w:sz w:val="36"/>
          <w:szCs w:val="36"/>
        </w:rPr>
        <w:t xml:space="preserve">  </w:t>
      </w:r>
      <w:proofErr w:type="spellStart"/>
      <w:r w:rsidRPr="006419DA">
        <w:rPr>
          <w:rFonts w:ascii="MS Mincho" w:eastAsia="MS Mincho" w:hAnsi="MS Mincho" w:cs="MS Gothic"/>
          <w:b w:val="0"/>
          <w:bCs w:val="0"/>
          <w:sz w:val="36"/>
          <w:szCs w:val="36"/>
        </w:rPr>
        <w:t>虚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悉皆</w:t>
      </w:r>
      <w:proofErr w:type="spellEnd"/>
      <w:r w:rsidRPr="006419DA">
        <w:rPr>
          <w:rFonts w:ascii="MS Mincho" w:eastAsia="MS Mincho" w:hAnsi="MS Mincho" w:cs="MS Gothic"/>
          <w:sz w:val="36"/>
          <w:szCs w:val="36"/>
        </w:rPr>
        <w:t xml:space="preserve">     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消殞</w:t>
      </w:r>
      <w:proofErr w:type="spellEnd"/>
    </w:p>
    <w:p w:rsidR="00104400" w:rsidRPr="00A21940" w:rsidRDefault="00104400" w:rsidP="00104400">
      <w:pPr>
        <w:pStyle w:val="Titre3"/>
        <w:spacing w:before="0" w:beforeAutospacing="0" w:after="0" w:afterAutospacing="0"/>
        <w:rPr>
          <w:rStyle w:val="st"/>
          <w:sz w:val="24"/>
          <w:szCs w:val="24"/>
        </w:rPr>
      </w:pPr>
      <w:proofErr w:type="spellStart"/>
      <w:r w:rsidRPr="00A21940">
        <w:rPr>
          <w:rStyle w:val="st"/>
          <w:sz w:val="24"/>
          <w:szCs w:val="24"/>
        </w:rPr>
        <w:t>I</w:t>
      </w:r>
      <w:r>
        <w:rPr>
          <w:rStyle w:val="st"/>
          <w:sz w:val="24"/>
          <w:szCs w:val="24"/>
        </w:rPr>
        <w:t>c</w:t>
      </w:r>
      <w:r w:rsidRPr="00A21940">
        <w:rPr>
          <w:rStyle w:val="st"/>
          <w:sz w:val="24"/>
          <w:szCs w:val="24"/>
        </w:rPr>
        <w:t>hi</w:t>
      </w:r>
      <w:proofErr w:type="spellEnd"/>
      <w:r w:rsidRPr="00A21940">
        <w:rPr>
          <w:rStyle w:val="st"/>
          <w:sz w:val="24"/>
          <w:szCs w:val="24"/>
        </w:rPr>
        <w:t xml:space="preserve"> </w:t>
      </w:r>
      <w:proofErr w:type="spellStart"/>
      <w:r w:rsidRPr="00A21940">
        <w:rPr>
          <w:rStyle w:val="st"/>
          <w:sz w:val="24"/>
          <w:szCs w:val="24"/>
        </w:rPr>
        <w:t>nin</w:t>
      </w:r>
      <w:proofErr w:type="spellEnd"/>
      <w:r w:rsidRPr="00A21940">
        <w:rPr>
          <w:rStyle w:val="st"/>
          <w:sz w:val="24"/>
          <w:szCs w:val="24"/>
        </w:rPr>
        <w:t xml:space="preserve"> </w:t>
      </w:r>
      <w:proofErr w:type="spellStart"/>
      <w:r w:rsidRPr="00A21940">
        <w:rPr>
          <w:rStyle w:val="st"/>
          <w:sz w:val="24"/>
          <w:szCs w:val="24"/>
        </w:rPr>
        <w:t>hosshin</w:t>
      </w:r>
      <w:proofErr w:type="spellEnd"/>
      <w:r w:rsidRPr="00A21940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 xml:space="preserve">         </w:t>
      </w:r>
      <w:proofErr w:type="spellStart"/>
      <w:r>
        <w:rPr>
          <w:rStyle w:val="st"/>
          <w:sz w:val="24"/>
          <w:szCs w:val="24"/>
        </w:rPr>
        <w:t>ki</w:t>
      </w:r>
      <w:proofErr w:type="spellEnd"/>
      <w:r>
        <w:rPr>
          <w:rStyle w:val="st"/>
          <w:sz w:val="24"/>
          <w:szCs w:val="24"/>
        </w:rPr>
        <w:t xml:space="preserve"> </w:t>
      </w:r>
      <w:proofErr w:type="spellStart"/>
      <w:r>
        <w:rPr>
          <w:rStyle w:val="st"/>
          <w:sz w:val="24"/>
          <w:szCs w:val="24"/>
        </w:rPr>
        <w:t>gen</w:t>
      </w:r>
      <w:proofErr w:type="spellEnd"/>
      <w:r>
        <w:rPr>
          <w:rStyle w:val="st"/>
          <w:sz w:val="24"/>
          <w:szCs w:val="24"/>
        </w:rPr>
        <w:t xml:space="preserve">   ,</w:t>
      </w:r>
      <w:r w:rsidRPr="00A21940">
        <w:rPr>
          <w:rStyle w:val="st"/>
          <w:sz w:val="24"/>
          <w:szCs w:val="24"/>
        </w:rPr>
        <w:t xml:space="preserve">   </w:t>
      </w:r>
      <w:r>
        <w:rPr>
          <w:rStyle w:val="st"/>
          <w:sz w:val="24"/>
          <w:szCs w:val="24"/>
        </w:rPr>
        <w:t xml:space="preserve">   </w:t>
      </w:r>
      <w:proofErr w:type="spellStart"/>
      <w:r w:rsidRPr="00A21940">
        <w:rPr>
          <w:rStyle w:val="st"/>
          <w:sz w:val="24"/>
          <w:szCs w:val="24"/>
        </w:rPr>
        <w:t>jippô</w:t>
      </w:r>
      <w:proofErr w:type="spellEnd"/>
      <w:r w:rsidRPr="00A21940">
        <w:rPr>
          <w:rStyle w:val="st"/>
          <w:sz w:val="24"/>
          <w:szCs w:val="24"/>
        </w:rPr>
        <w:t xml:space="preserve">   </w:t>
      </w:r>
      <w:r>
        <w:rPr>
          <w:rStyle w:val="st"/>
          <w:sz w:val="24"/>
          <w:szCs w:val="24"/>
        </w:rPr>
        <w:t xml:space="preserve">   </w:t>
      </w:r>
      <w:r w:rsidRPr="00A21940">
        <w:rPr>
          <w:rStyle w:val="st"/>
          <w:sz w:val="24"/>
          <w:szCs w:val="24"/>
        </w:rPr>
        <w:t xml:space="preserve"> </w:t>
      </w:r>
      <w:proofErr w:type="spellStart"/>
      <w:r w:rsidRPr="00A21940">
        <w:rPr>
          <w:rStyle w:val="st"/>
          <w:sz w:val="24"/>
          <w:szCs w:val="24"/>
        </w:rPr>
        <w:t>kokû</w:t>
      </w:r>
      <w:proofErr w:type="spellEnd"/>
      <w:r w:rsidRPr="00A21940">
        <w:rPr>
          <w:rStyle w:val="st"/>
          <w:sz w:val="24"/>
          <w:szCs w:val="24"/>
        </w:rPr>
        <w:t xml:space="preserve">      </w:t>
      </w:r>
      <w:r>
        <w:rPr>
          <w:rStyle w:val="st"/>
          <w:sz w:val="24"/>
          <w:szCs w:val="24"/>
        </w:rPr>
        <w:t xml:space="preserve">    </w:t>
      </w:r>
      <w:proofErr w:type="spellStart"/>
      <w:r w:rsidRPr="00A21940">
        <w:rPr>
          <w:rStyle w:val="st"/>
          <w:sz w:val="24"/>
          <w:szCs w:val="24"/>
        </w:rPr>
        <w:t>shikkai</w:t>
      </w:r>
      <w:proofErr w:type="spellEnd"/>
      <w:r w:rsidRPr="00A21940">
        <w:rPr>
          <w:rStyle w:val="st"/>
          <w:sz w:val="24"/>
          <w:szCs w:val="24"/>
        </w:rPr>
        <w:t xml:space="preserve"> </w:t>
      </w:r>
      <w:r>
        <w:rPr>
          <w:rStyle w:val="st"/>
          <w:sz w:val="24"/>
          <w:szCs w:val="24"/>
        </w:rPr>
        <w:t xml:space="preserve">             </w:t>
      </w:r>
      <w:r w:rsidRPr="00A21940">
        <w:rPr>
          <w:rStyle w:val="st"/>
          <w:sz w:val="24"/>
          <w:szCs w:val="24"/>
        </w:rPr>
        <w:t>sh</w:t>
      </w:r>
      <w:r>
        <w:rPr>
          <w:rStyle w:val="st"/>
          <w:sz w:val="24"/>
          <w:szCs w:val="24"/>
        </w:rPr>
        <w:t>ô.in</w:t>
      </w:r>
    </w:p>
    <w:p w:rsidR="00104400" w:rsidRDefault="00104400" w:rsidP="004840BC">
      <w:pPr>
        <w:pStyle w:val="Titre3"/>
        <w:spacing w:before="0" w:beforeAutospacing="0" w:after="0" w:afterAutospacing="0"/>
        <w:rPr>
          <w:rFonts w:ascii="MS Gothic" w:eastAsia="MS Gothic" w:hAnsi="MS Gothic" w:cs="MS Gothic"/>
          <w:sz w:val="36"/>
          <w:szCs w:val="36"/>
        </w:rPr>
      </w:pPr>
    </w:p>
    <w:p w:rsidR="00104400" w:rsidRPr="006419DA" w:rsidRDefault="00104400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</w:p>
    <w:p w:rsidR="00CF1848" w:rsidRPr="006419DA" w:rsidRDefault="00CF1848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1.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先師</w:t>
      </w:r>
      <w:proofErr w:type="spellEnd"/>
      <w:r w:rsidR="00D172D2" w:rsidRPr="006419DA">
        <w:rPr>
          <w:rFonts w:ascii="MS Mincho" w:eastAsia="MS Mincho" w:hAnsi="MS Mincho" w:cs="MS Gothic"/>
          <w:sz w:val="36"/>
          <w:szCs w:val="36"/>
        </w:rPr>
        <w:t xml:space="preserve"> 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天童</w:t>
      </w:r>
      <w:proofErr w:type="spellEnd"/>
      <w:r w:rsidR="00D172D2" w:rsidRPr="006419DA">
        <w:rPr>
          <w:rFonts w:ascii="MS Mincho" w:eastAsia="MS Mincho" w:hAnsi="MS Mincho" w:cs="MS Gothic"/>
          <w:sz w:val="36"/>
          <w:szCs w:val="36"/>
        </w:rPr>
        <w:t xml:space="preserve"> 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古佛上堂擧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世尊道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CF1848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一人</w:t>
      </w:r>
      <w:r w:rsidR="00875537"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十方</w:t>
      </w:r>
      <w:r w:rsidR="008A1896" w:rsidRPr="006419DA">
        <w:rPr>
          <w:rFonts w:ascii="MS Mincho" w:eastAsia="MS Mincho" w:hAnsi="MS Mincho" w:cs="MS Gothic"/>
          <w:b w:val="0"/>
          <w:bCs w:val="0"/>
          <w:sz w:val="36"/>
          <w:szCs w:val="36"/>
        </w:rPr>
        <w:t>虚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悉皆消殞</w:t>
      </w:r>
      <w:proofErr w:type="spellEnd"/>
      <w:r w:rsidR="00522B81"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CF1848" w:rsidRPr="006419DA" w:rsidRDefault="00CF1848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2.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師拈云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A26B92" w:rsidRPr="006419DA">
        <w:rPr>
          <w:rStyle w:val="st"/>
          <w:rFonts w:ascii="MS Mincho" w:eastAsia="MS Mincho" w:hAnsi="MS Mincho" w:cs="MS Gothic" w:hint="eastAsia"/>
          <w:sz w:val="36"/>
          <w:szCs w:val="36"/>
        </w:rPr>
        <w:t>既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是世尊所</w:t>
      </w:r>
      <w:r w:rsidR="00D81131" w:rsidRPr="006419DA">
        <w:rPr>
          <w:rFonts w:ascii="MS Mincho" w:eastAsia="Batang" w:hAnsi="Batang" w:cs="Batang"/>
          <w:sz w:val="36"/>
          <w:szCs w:val="36"/>
        </w:rPr>
        <w:t>說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CF1848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未免盡作奇特商量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天童則不然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CF1848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一人</w:t>
      </w:r>
      <w:r w:rsidR="00875537"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乞兒打破</w:t>
      </w:r>
      <w:r w:rsidR="00A26B92" w:rsidRPr="006419DA">
        <w:rPr>
          <w:rStyle w:val="st"/>
          <w:rFonts w:ascii="MS Mincho" w:eastAsia="MS Mincho" w:hAnsi="MS Mincho" w:cs="MS Gothic" w:hint="eastAsia"/>
          <w:sz w:val="36"/>
          <w:szCs w:val="36"/>
        </w:rPr>
        <w:t>飯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椀</w:t>
      </w:r>
      <w:proofErr w:type="spellEnd"/>
      <w:r w:rsidR="00522B81"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CF1848" w:rsidRPr="006419DA" w:rsidRDefault="00D930EE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3.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五</w:t>
      </w:r>
      <w:r w:rsidR="008A1896" w:rsidRPr="006419DA">
        <w:rPr>
          <w:rFonts w:ascii="MS Mincho" w:eastAsia="MS Mincho" w:hAnsi="MS Mincho" w:cs="MS Mincho"/>
          <w:sz w:val="36"/>
          <w:szCs w:val="36"/>
        </w:rPr>
        <w:t>祖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山法演和尚道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CF1848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一人</w:t>
      </w:r>
      <w:r w:rsidR="00875537"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十方</w:t>
      </w:r>
      <w:r w:rsidR="00E568CE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築著</w:t>
      </w:r>
      <w:r w:rsidR="001E08FA" w:rsidRPr="006419DA">
        <w:rPr>
          <w:rStyle w:val="st"/>
          <w:rFonts w:ascii="MS Mincho" w:eastAsia="MS Mincho" w:hAnsi="MS Mincho" w:cs="MS Mincho" w:hint="eastAsia"/>
          <w:sz w:val="36"/>
          <w:szCs w:val="36"/>
        </w:rPr>
        <w:t>磕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著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CF1848" w:rsidRPr="006419DA" w:rsidRDefault="00D930EE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4.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佛性法泰和尚道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522B81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一人</w:t>
      </w:r>
      <w:r w:rsidR="00875537"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十方</w:t>
      </w:r>
      <w:r w:rsidR="00E568CE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只是十方</w:t>
      </w:r>
      <w:r w:rsidR="00E568CE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D930EE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5.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夾山圜悟禪師克勤和尚云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522B81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一人</w:t>
      </w:r>
      <w:r w:rsidR="00875537"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十方</w:t>
      </w:r>
      <w:r w:rsidR="00E568CE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錦上添花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522B81" w:rsidRPr="006419DA" w:rsidRDefault="00D930EE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6.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大佛道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一人</w:t>
      </w:r>
      <w:r w:rsidR="00875537"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十方</w:t>
      </w:r>
      <w:r w:rsidR="00E568CE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5B34D5"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D930EE" w:rsidP="00104400">
      <w:pPr>
        <w:pStyle w:val="Titre3"/>
        <w:spacing w:before="24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7.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いま擧するところの一人</w:t>
      </w:r>
      <w:r w:rsidRPr="006419DA">
        <w:rPr>
          <w:rFonts w:ascii="MS Mincho" w:eastAsia="MS Mincho" w:hAnsi="MS Mincho" w:cs="MS Mincho" w:hint="eastAsia"/>
          <w:iCs/>
          <w:sz w:val="36"/>
          <w:szCs w:val="36"/>
        </w:rPr>
        <w:t>発真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歸源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十方</w:t>
      </w:r>
      <w:r w:rsidR="00E568CE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空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悉皆消殞は首楞嚴</w:t>
      </w:r>
      <w:r w:rsidR="009757D0" w:rsidRPr="006419DA">
        <w:rPr>
          <w:rFonts w:ascii="MS Mincho" w:eastAsia="MS Mincho" w:hAnsi="MS Mincho" w:cs="MS Mincho" w:hint="eastAsia"/>
          <w:sz w:val="36"/>
          <w:szCs w:val="36"/>
        </w:rPr>
        <w:t>経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のなかの道な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この句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かつて數位の佛</w:t>
      </w:r>
      <w:r w:rsidR="008A1896" w:rsidRPr="006419DA">
        <w:rPr>
          <w:rFonts w:ascii="MS Mincho" w:eastAsia="MS Mincho" w:hAnsi="MS Mincho" w:cs="MS Mincho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おなじく擧しきたれ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522B81" w:rsidRPr="006419DA" w:rsidRDefault="00947D4D" w:rsidP="004840BC">
      <w:pPr>
        <w:pStyle w:val="Titre3"/>
        <w:spacing w:before="0" w:beforeAutospacing="0" w:after="0" w:afterAutospacing="0"/>
        <w:ind w:firstLine="142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いまよりこの句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まことに佛</w:t>
      </w:r>
      <w:r w:rsidR="008A1896" w:rsidRPr="006419DA">
        <w:rPr>
          <w:rFonts w:ascii="MS Mincho" w:eastAsia="MS Mincho" w:hAnsi="MS Mincho" w:cs="MS Mincho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骨髓な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眼睛な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D930EE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lastRenderedPageBreak/>
        <w:t>8.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しかいふこころは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首楞嚴</w:t>
      </w:r>
      <w:r w:rsidR="005B34D5" w:rsidRPr="006419DA">
        <w:rPr>
          <w:rFonts w:ascii="MS Mincho" w:eastAsia="MS Mincho" w:hAnsi="MS Mincho" w:cs="MS Mincho" w:hint="eastAsia"/>
          <w:sz w:val="36"/>
          <w:szCs w:val="36"/>
        </w:rPr>
        <w:t>経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一部拾軸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あるいはこれを僞</w:t>
      </w:r>
      <w:r w:rsidR="005B34D5" w:rsidRPr="006419DA">
        <w:rPr>
          <w:rFonts w:ascii="MS Mincho" w:eastAsia="MS Mincho" w:hAnsi="MS Mincho" w:cs="MS Mincho" w:hint="eastAsia"/>
          <w:sz w:val="36"/>
          <w:szCs w:val="36"/>
        </w:rPr>
        <w:t>経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といふ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あるいは僞</w:t>
      </w:r>
      <w:r w:rsidR="005B34D5" w:rsidRPr="006419DA">
        <w:rPr>
          <w:rFonts w:ascii="MS Mincho" w:eastAsia="MS Mincho" w:hAnsi="MS Mincho" w:cs="MS Mincho" w:hint="eastAsia"/>
          <w:sz w:val="36"/>
          <w:szCs w:val="36"/>
        </w:rPr>
        <w:t>経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にあらずといふ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兩</w:t>
      </w:r>
      <w:r w:rsidR="00D81131" w:rsidRPr="006419DA">
        <w:rPr>
          <w:rFonts w:ascii="MS Mincho" w:eastAsia="Batang" w:hAnsi="Batang" w:cs="Batang"/>
          <w:sz w:val="36"/>
          <w:szCs w:val="36"/>
        </w:rPr>
        <w:t>說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すでに往往よ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いまにいたれ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舊譯あ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新譯あ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といへども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疑著するところ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C3681F" w:rsidRPr="006419DA">
        <w:rPr>
          <w:rFonts w:ascii="MS Mincho" w:eastAsia="MS Mincho" w:hAnsi="MS Mincho" w:cs="MS Mincho"/>
          <w:sz w:val="36"/>
          <w:szCs w:val="36"/>
        </w:rPr>
        <w:t>神</w:t>
      </w:r>
      <w:r w:rsidRPr="006419DA">
        <w:rPr>
          <w:rFonts w:ascii="MS Mincho" w:eastAsia="MS Mincho" w:hAnsi="MS Mincho" w:cs="MS Gothic" w:hint="eastAsia"/>
          <w:sz w:val="36"/>
          <w:szCs w:val="36"/>
        </w:rPr>
        <w:t>龍年中の譯をうたがふな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D930EE" w:rsidP="00284B03">
      <w:pPr>
        <w:pStyle w:val="Titre3"/>
        <w:spacing w:before="24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9.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しかあれども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いますでに五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の演和尚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佛性泰和尚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先師天童古佛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ともにこの句を擧しきたれ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ゆゑにこの句すでに佛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の法輪に轉ぜられた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法輪轉なり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このゆゑにこの句すでに佛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を轉じ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この句すでに佛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をとく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に轉ぜられ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を轉ずるがゆゑに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たとひ僞</w:t>
      </w:r>
      <w:r w:rsidR="005B34D5" w:rsidRPr="006419DA">
        <w:rPr>
          <w:rFonts w:ascii="MS Mincho" w:eastAsia="MS Mincho" w:hAnsi="MS Mincho" w:cs="MS Mincho" w:hint="eastAsia"/>
          <w:sz w:val="36"/>
          <w:szCs w:val="36"/>
        </w:rPr>
        <w:t>経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とも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もし轉擧しきたらば眞箇の佛</w:t>
      </w:r>
      <w:r w:rsidR="005B34D5" w:rsidRPr="006419DA">
        <w:rPr>
          <w:rFonts w:ascii="MS Mincho" w:eastAsia="MS Mincho" w:hAnsi="MS Mincho" w:cs="MS Mincho" w:hint="eastAsia"/>
          <w:sz w:val="36"/>
          <w:szCs w:val="36"/>
        </w:rPr>
        <w:t>経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="005B34D5" w:rsidRPr="006419DA">
        <w:rPr>
          <w:rFonts w:ascii="MS Mincho" w:eastAsia="MS Mincho" w:hAnsi="MS Mincho" w:cs="MS Mincho" w:hint="eastAsia"/>
          <w:sz w:val="36"/>
          <w:szCs w:val="36"/>
        </w:rPr>
        <w:t>経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親曾の佛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法輪な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たとひ瓦礫な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とも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たとひ黄葉なりとも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たとひ優曇花なりとも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たとひ金襴衣なりとも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522B81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すでに拈來すれば佛法輪なり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佛正法眼藏な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6A49EB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t>10.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しるべし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衆生もし超出成正覺すれば佛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の師資な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の皮肉骨髓な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D930EE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さらに從來の兄弟衆生を兄弟とせず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8A1896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これ兄弟なるがごとく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拾軸の文句たとひ僞な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とも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而今の句は超出の句な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佛句</w:t>
      </w:r>
      <w:r w:rsidR="007B585D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句な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餘文餘句に群すべからず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たとひこの句は超越の句な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とも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一部の文句性相を佛言</w:t>
      </w:r>
      <w:r w:rsidR="007B585D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語に擬すべからず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參學眼睛とすべからず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104400" w:rsidRPr="006419DA" w:rsidRDefault="00104400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</w:p>
    <w:p w:rsidR="006A49EB" w:rsidRPr="006419DA" w:rsidRDefault="006A49EB" w:rsidP="00522B81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 w:rsidRPr="006419DA">
        <w:rPr>
          <w:rFonts w:ascii="MS Mincho" w:eastAsia="MS Mincho" w:hAnsi="MS Mincho" w:cs="MS Gothic"/>
          <w:sz w:val="36"/>
          <w:szCs w:val="36"/>
        </w:rPr>
        <w:lastRenderedPageBreak/>
        <w:t>11.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而今の句を</w:t>
      </w:r>
      <w:r w:rsidR="00145429" w:rsidRPr="006419DA">
        <w:rPr>
          <w:rStyle w:val="st"/>
          <w:rFonts w:ascii="MS Mincho" w:eastAsia="MS Mincho" w:hAnsi="MS Mincho" w:cs="MS Gothic" w:hint="eastAsia"/>
          <w:sz w:val="36"/>
          <w:szCs w:val="36"/>
        </w:rPr>
        <w:t>諸</w:t>
      </w:r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句に比論すべからざる道理おほかる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そのなかに一端を擧拈すべし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  <w:r w:rsidRPr="006419DA">
        <w:rPr>
          <w:rFonts w:ascii="MS Mincho" w:eastAsia="MS Mincho" w:hAnsi="MS Mincho"/>
          <w:sz w:val="36"/>
          <w:szCs w:val="36"/>
        </w:rPr>
        <w:br/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いはゆる轉法輪は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7B585D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儀な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7B585D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いまだ不轉法輪あらず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  <w:r w:rsidR="00B4402E" w:rsidRPr="006419DA">
        <w:rPr>
          <w:rFonts w:ascii="MS Mincho" w:eastAsia="MS Mincho" w:hAnsi="MS Mincho" w:cs="MS Gothic"/>
          <w:sz w:val="36"/>
          <w:szCs w:val="36"/>
        </w:rPr>
        <w:t xml:space="preserve">  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その轉法輪の樣子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あるいは</w:t>
      </w:r>
      <w:r w:rsidR="006410D8" w:rsidRPr="006419DA">
        <w:rPr>
          <w:rFonts w:ascii="MS Mincho" w:eastAsia="MS Mincho" w:hAnsi="MS Mincho" w:cs="MS Mincho" w:hint="eastAsia"/>
          <w:sz w:val="36"/>
          <w:szCs w:val="36"/>
        </w:rPr>
        <w:t>声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色を擧拈して</w:t>
      </w:r>
      <w:r w:rsidR="006410D8" w:rsidRPr="006419DA">
        <w:rPr>
          <w:rFonts w:ascii="MS Mincho" w:eastAsia="MS Mincho" w:hAnsi="MS Mincho" w:cs="MS Mincho" w:hint="eastAsia"/>
          <w:sz w:val="36"/>
          <w:szCs w:val="36"/>
        </w:rPr>
        <w:t>声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色を打失す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あるいは</w:t>
      </w:r>
      <w:r w:rsidR="006410D8" w:rsidRPr="006419DA">
        <w:rPr>
          <w:rFonts w:ascii="MS Mincho" w:eastAsia="MS Mincho" w:hAnsi="MS Mincho" w:cs="MS Mincho" w:hint="eastAsia"/>
          <w:sz w:val="36"/>
          <w:szCs w:val="36"/>
        </w:rPr>
        <w:t>声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色を跳</w:t>
      </w:r>
      <w:r w:rsidR="00EF3ABF" w:rsidRPr="006419DA">
        <w:rPr>
          <w:rFonts w:ascii="MS Mincho" w:eastAsia="Batang" w:hAnsi="Batang" w:cs="Batang"/>
          <w:sz w:val="36"/>
          <w:szCs w:val="36"/>
        </w:rPr>
        <w:t>脫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して轉法輪す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あるいは眼睛を抉出して轉法輪す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あるいは拳頭を擧起して轉法輪す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あるいは鼻孔をと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あるいは</w:t>
      </w:r>
      <w:r w:rsidR="00145429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空をとるところに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法輪自轉な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而今の句をとる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いましこれ明星をと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6A49EB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鼻孔をと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桃花をとり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145429" w:rsidRPr="006419DA">
        <w:rPr>
          <w:rFonts w:ascii="MS Mincho" w:eastAsia="MS Mincho" w:hAnsi="MS Mincho" w:cs="MS Gothic" w:hint="eastAsia"/>
          <w:sz w:val="36"/>
          <w:szCs w:val="36"/>
        </w:rPr>
        <w:t>虛</w:t>
      </w:r>
      <w:r w:rsidRPr="006419DA">
        <w:rPr>
          <w:rFonts w:ascii="MS Mincho" w:eastAsia="MS Mincho" w:hAnsi="MS Mincho" w:cs="MS Gothic" w:hint="eastAsia"/>
          <w:sz w:val="36"/>
          <w:szCs w:val="36"/>
        </w:rPr>
        <w:t>空をとるすなはちな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BE49D8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佛</w:t>
      </w:r>
      <w:r w:rsidR="007B585D" w:rsidRPr="006419DA">
        <w:rPr>
          <w:rFonts w:ascii="MS Mincho" w:eastAsia="MS Mincho" w:hAnsi="MS Mincho" w:cs="MS Mincho" w:hint="eastAsia"/>
          <w:sz w:val="36"/>
          <w:szCs w:val="36"/>
        </w:rPr>
        <w:t>祖</w:t>
      </w:r>
      <w:r w:rsidRPr="006419DA">
        <w:rPr>
          <w:rFonts w:ascii="MS Mincho" w:eastAsia="MS Mincho" w:hAnsi="MS Mincho" w:cs="MS Gothic" w:hint="eastAsia"/>
          <w:sz w:val="36"/>
          <w:szCs w:val="36"/>
        </w:rPr>
        <w:t>をと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法輪をとるはすなはちな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522B81" w:rsidRPr="006419DA" w:rsidRDefault="00C00ED5" w:rsidP="00BE49D8">
      <w:pPr>
        <w:pStyle w:val="Titre3"/>
        <w:spacing w:before="12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r>
        <w:rPr>
          <w:rFonts w:ascii="MS Mincho" w:eastAsia="MS Mincho" w:hAnsi="MS Mincho" w:cs="MS Gothic"/>
          <w:sz w:val="36"/>
          <w:szCs w:val="36"/>
        </w:rPr>
        <w:t>12.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この宗旨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あきらかに轉法輪な</w:t>
      </w:r>
      <w:r w:rsidR="00C64071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="00947D4D" w:rsidRPr="006419DA">
        <w:rPr>
          <w:rFonts w:ascii="MS Mincho" w:eastAsia="MS Mincho" w:hAnsi="MS Mincho" w:cs="MS Gothic" w:hint="eastAsia"/>
          <w:sz w:val="36"/>
          <w:szCs w:val="36"/>
        </w:rPr>
        <w:t>。</w:t>
      </w:r>
    </w:p>
    <w:p w:rsidR="006A49EB" w:rsidRPr="006419DA" w:rsidRDefault="00947D4D" w:rsidP="00BE49D8">
      <w:pPr>
        <w:pStyle w:val="Titre3"/>
        <w:spacing w:before="0" w:beforeAutospacing="0" w:after="0" w:afterAutospacing="0"/>
        <w:rPr>
          <w:rFonts w:ascii="MS Mincho" w:eastAsia="MS Mincho" w:hAnsi="MS Mincho" w:cs="MS Gothic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轉法輪といふは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功夫參學して一生不離叢林な</w:t>
      </w:r>
      <w:r w:rsidR="0098341A" w:rsidRPr="006419DA">
        <w:rPr>
          <w:rFonts w:ascii="MS Mincho" w:eastAsia="MS Mincho" w:hAnsi="MS Mincho" w:cs="MS Mincho" w:hint="eastAsia"/>
          <w:sz w:val="36"/>
          <w:szCs w:val="36"/>
        </w:rPr>
        <w:t>り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、</w:t>
      </w:r>
    </w:p>
    <w:p w:rsidR="002D1B6F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/>
          <w:sz w:val="36"/>
          <w:szCs w:val="36"/>
        </w:rPr>
      </w:pP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長連牀上に</w:t>
      </w:r>
      <w:r w:rsidR="0062458C" w:rsidRPr="006419DA">
        <w:rPr>
          <w:rStyle w:val="st"/>
          <w:rFonts w:ascii="MS Mincho" w:eastAsia="MS Mincho" w:hAnsi="MS Mincho" w:cs="MS Gothic" w:hint="eastAsia"/>
          <w:sz w:val="36"/>
          <w:szCs w:val="36"/>
        </w:rPr>
        <w:t>請益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辨道するをいふ</w:t>
      </w:r>
      <w:proofErr w:type="spellEnd"/>
      <w:r w:rsidRPr="006419DA">
        <w:rPr>
          <w:rFonts w:ascii="MS Mincho" w:eastAsia="MS Mincho" w:hAnsi="MS Mincho" w:cs="MS Gothic" w:hint="eastAsia"/>
          <w:sz w:val="36"/>
          <w:szCs w:val="36"/>
        </w:rPr>
        <w:t>。</w:t>
      </w:r>
      <w:r w:rsidRPr="006419DA">
        <w:rPr>
          <w:rFonts w:ascii="MS Mincho" w:eastAsia="MS Mincho" w:hAnsi="MS Mincho"/>
          <w:sz w:val="36"/>
          <w:szCs w:val="36"/>
        </w:rPr>
        <w:br/>
      </w:r>
    </w:p>
    <w:p w:rsidR="00947D4D" w:rsidRPr="006419DA" w:rsidRDefault="00947D4D" w:rsidP="004840BC">
      <w:pPr>
        <w:pStyle w:val="Titre3"/>
        <w:spacing w:before="0" w:beforeAutospacing="0" w:after="0" w:afterAutospacing="0"/>
        <w:rPr>
          <w:rFonts w:ascii="MS Mincho" w:eastAsia="MS Mincho" w:hAnsi="MS Mincho"/>
          <w:sz w:val="36"/>
          <w:szCs w:val="36"/>
        </w:rPr>
      </w:pPr>
      <w:r w:rsidRPr="006419DA">
        <w:rPr>
          <w:rFonts w:ascii="MS Mincho" w:eastAsia="MS Mincho" w:hAnsi="MS Mincho"/>
          <w:sz w:val="36"/>
          <w:szCs w:val="36"/>
        </w:rPr>
        <w:br/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正法眼藏第六十七爾時</w:t>
      </w:r>
      <w:r w:rsidR="0062458C" w:rsidRPr="006419DA">
        <w:rPr>
          <w:rStyle w:val="st"/>
          <w:rFonts w:ascii="MS Mincho" w:eastAsia="MS Mincho" w:hAnsi="MS Mincho" w:cs="MS Mincho" w:hint="eastAsia"/>
          <w:sz w:val="36"/>
          <w:szCs w:val="36"/>
        </w:rPr>
        <w:t>寬</w:t>
      </w:r>
      <w:r w:rsidRPr="006419DA">
        <w:rPr>
          <w:rFonts w:ascii="MS Mincho" w:eastAsia="MS Mincho" w:hAnsi="MS Mincho" w:cs="MS Gothic" w:hint="eastAsia"/>
          <w:sz w:val="36"/>
          <w:szCs w:val="36"/>
        </w:rPr>
        <w:t>元二年甲辰二月二十七日在越宇吉峰</w:t>
      </w:r>
      <w:r w:rsidR="0062458C" w:rsidRPr="006419DA">
        <w:rPr>
          <w:rFonts w:ascii="MS Mincho" w:eastAsia="MS Mincho" w:hAnsi="MS Mincho" w:cs="MS Gothic" w:hint="eastAsia"/>
          <w:sz w:val="36"/>
          <w:szCs w:val="36"/>
        </w:rPr>
        <w:t>精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舍示衆</w:t>
      </w:r>
      <w:proofErr w:type="spellEnd"/>
      <w:r w:rsidRPr="006419DA">
        <w:rPr>
          <w:rFonts w:ascii="MS Mincho" w:eastAsia="MS Mincho" w:hAnsi="MS Mincho"/>
          <w:sz w:val="36"/>
          <w:szCs w:val="36"/>
        </w:rPr>
        <w:br/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同三月一日在同</w:t>
      </w:r>
      <w:r w:rsidR="0062458C" w:rsidRPr="006419DA">
        <w:rPr>
          <w:rFonts w:ascii="MS Mincho" w:eastAsia="MS Mincho" w:hAnsi="MS Mincho" w:cs="MS Gothic" w:hint="eastAsia"/>
          <w:sz w:val="36"/>
          <w:szCs w:val="36"/>
        </w:rPr>
        <w:t>精</w:t>
      </w:r>
      <w:r w:rsidRPr="006419DA">
        <w:rPr>
          <w:rFonts w:ascii="MS Mincho" w:eastAsia="MS Mincho" w:hAnsi="MS Mincho" w:cs="MS Gothic" w:hint="eastAsia"/>
          <w:sz w:val="36"/>
          <w:szCs w:val="36"/>
        </w:rPr>
        <w:t>舍侍者寮書寫之</w:t>
      </w:r>
      <w:proofErr w:type="spellEnd"/>
      <w:r w:rsidRPr="006419DA">
        <w:rPr>
          <w:rFonts w:ascii="MS Mincho" w:eastAsia="MS Mincho" w:hAnsi="MS Mincho"/>
          <w:sz w:val="36"/>
          <w:szCs w:val="36"/>
        </w:rPr>
        <w:t xml:space="preserve"> </w:t>
      </w:r>
      <w:proofErr w:type="spellStart"/>
      <w:r w:rsidRPr="006419DA">
        <w:rPr>
          <w:rFonts w:ascii="MS Mincho" w:eastAsia="MS Mincho" w:hAnsi="MS Mincho" w:cs="MS Gothic" w:hint="eastAsia"/>
          <w:sz w:val="36"/>
          <w:szCs w:val="36"/>
        </w:rPr>
        <w:t>後以御再治本校勘書寫之</w:t>
      </w:r>
      <w:r w:rsidRPr="006419DA">
        <w:rPr>
          <w:rFonts w:ascii="MS Mincho" w:eastAsia="MS Mincho" w:hAnsi="MS Mincho" w:cs="MS Mincho" w:hint="eastAsia"/>
          <w:sz w:val="36"/>
          <w:szCs w:val="36"/>
        </w:rPr>
        <w:t>畢</w:t>
      </w:r>
      <w:proofErr w:type="spellEnd"/>
    </w:p>
    <w:p w:rsidR="000E609B" w:rsidRPr="006419DA" w:rsidRDefault="000E609B" w:rsidP="00FA0DFE">
      <w:pPr>
        <w:spacing w:line="480" w:lineRule="auto"/>
        <w:rPr>
          <w:rFonts w:ascii="MS Mincho" w:eastAsia="MS Mincho" w:hAnsi="MS Mincho" w:cs="MS Gothic"/>
        </w:rPr>
      </w:pPr>
    </w:p>
    <w:sectPr w:rsidR="000E609B" w:rsidRPr="006419DA" w:rsidSect="00586EAF">
      <w:headerReference w:type="default" r:id="rId7"/>
      <w:pgSz w:w="11906" w:h="16838"/>
      <w:pgMar w:top="851" w:right="1133" w:bottom="993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34DB" w:rsidRDefault="00AA34DB" w:rsidP="00DF466B">
      <w:pPr>
        <w:spacing w:after="0" w:line="240" w:lineRule="auto"/>
      </w:pPr>
      <w:r>
        <w:separator/>
      </w:r>
    </w:p>
  </w:endnote>
  <w:endnote w:type="continuationSeparator" w:id="0">
    <w:p w:rsidR="00AA34DB" w:rsidRDefault="00AA34DB" w:rsidP="00DF4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34DB" w:rsidRDefault="00AA34DB" w:rsidP="00DF466B">
      <w:pPr>
        <w:spacing w:after="0" w:line="240" w:lineRule="auto"/>
      </w:pPr>
      <w:r>
        <w:separator/>
      </w:r>
    </w:p>
  </w:footnote>
  <w:footnote w:type="continuationSeparator" w:id="0">
    <w:p w:rsidR="00AA34DB" w:rsidRDefault="00AA34DB" w:rsidP="00DF46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30203"/>
      <w:docPartObj>
        <w:docPartGallery w:val="Page Numbers (Top of Page)"/>
        <w:docPartUnique/>
      </w:docPartObj>
    </w:sdtPr>
    <w:sdtContent>
      <w:p w:rsidR="00DF466B" w:rsidRDefault="00DF466B">
        <w:pPr>
          <w:pStyle w:val="En-tte"/>
          <w:jc w:val="right"/>
        </w:pPr>
        <w:r>
          <w:t xml:space="preserve">  </w:t>
        </w:r>
        <w:proofErr w:type="spellStart"/>
        <w:r w:rsidRPr="00DF466B">
          <w:rPr>
            <w:i/>
          </w:rPr>
          <w:t>Tenbôrin</w:t>
        </w:r>
        <w:proofErr w:type="spellEnd"/>
        <w:r>
          <w:t xml:space="preserve"> </w:t>
        </w:r>
        <w:r w:rsidR="006B3FB1">
          <w:t>en</w:t>
        </w:r>
        <w:r w:rsidR="00D50BAA">
          <w:t xml:space="preserve"> japonais, </w:t>
        </w:r>
        <w:r>
          <w:t xml:space="preserve">par C </w:t>
        </w:r>
        <w:proofErr w:type="spellStart"/>
        <w:r>
          <w:t>Marmèche</w:t>
        </w:r>
        <w:proofErr w:type="spellEnd"/>
        <w:r w:rsidR="00D50BAA">
          <w:t>,</w:t>
        </w:r>
        <w:r>
          <w:t xml:space="preserve"> pour  </w:t>
        </w:r>
        <w:hyperlink r:id="rId1" w:history="1">
          <w:r>
            <w:rPr>
              <w:rStyle w:val="Lienhypertexte"/>
            </w:rPr>
            <w:t>http://www.shobogenzo.eu</w:t>
          </w:r>
        </w:hyperlink>
        <w:r>
          <w:t xml:space="preserve">   </w:t>
        </w:r>
        <w:r w:rsidR="00D50BAA">
          <w:t>(2012/12/</w:t>
        </w:r>
        <w:r w:rsidR="003E5CAE">
          <w:t>1</w:t>
        </w:r>
        <w:r w:rsidR="00C00ED5">
          <w:t>7</w:t>
        </w:r>
        <w:r w:rsidR="00D50BAA">
          <w:t xml:space="preserve">) </w:t>
        </w:r>
        <w:r>
          <w:t xml:space="preserve">            </w:t>
        </w:r>
        <w:fldSimple w:instr=" PAGE   \* MERGEFORMAT ">
          <w:r w:rsidR="00BE49D8">
            <w:rPr>
              <w:noProof/>
            </w:rPr>
            <w:t>3</w:t>
          </w:r>
        </w:fldSimple>
      </w:p>
    </w:sdtContent>
  </w:sdt>
  <w:p w:rsidR="00DF466B" w:rsidRDefault="00DF466B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dgnword-docGUID" w:val="{86F712D4-11D0-4CD8-B791-36614CE646BD}"/>
    <w:docVar w:name="dgnword-eventsink" w:val="106976144"/>
  </w:docVars>
  <w:rsids>
    <w:rsidRoot w:val="00FA0DFE"/>
    <w:rsid w:val="000721D6"/>
    <w:rsid w:val="000D453D"/>
    <w:rsid w:val="000E609B"/>
    <w:rsid w:val="00104400"/>
    <w:rsid w:val="00145429"/>
    <w:rsid w:val="00197DC1"/>
    <w:rsid w:val="001E08FA"/>
    <w:rsid w:val="001E5307"/>
    <w:rsid w:val="00245151"/>
    <w:rsid w:val="002520E0"/>
    <w:rsid w:val="00284B03"/>
    <w:rsid w:val="002D1B6F"/>
    <w:rsid w:val="003674BC"/>
    <w:rsid w:val="003D0387"/>
    <w:rsid w:val="003E5CAE"/>
    <w:rsid w:val="0040145C"/>
    <w:rsid w:val="00430124"/>
    <w:rsid w:val="00474E63"/>
    <w:rsid w:val="004840BC"/>
    <w:rsid w:val="004E1AF8"/>
    <w:rsid w:val="0051046D"/>
    <w:rsid w:val="00522B81"/>
    <w:rsid w:val="00533AD7"/>
    <w:rsid w:val="00556ACF"/>
    <w:rsid w:val="00586EAF"/>
    <w:rsid w:val="00592AAA"/>
    <w:rsid w:val="005B34D5"/>
    <w:rsid w:val="005E7178"/>
    <w:rsid w:val="0062458C"/>
    <w:rsid w:val="006410D8"/>
    <w:rsid w:val="006419DA"/>
    <w:rsid w:val="0064365A"/>
    <w:rsid w:val="00657117"/>
    <w:rsid w:val="006A3D16"/>
    <w:rsid w:val="006A49EB"/>
    <w:rsid w:val="006B3FB1"/>
    <w:rsid w:val="006C0DE0"/>
    <w:rsid w:val="006C21A7"/>
    <w:rsid w:val="006D3117"/>
    <w:rsid w:val="006E6384"/>
    <w:rsid w:val="007B585D"/>
    <w:rsid w:val="007B7AEA"/>
    <w:rsid w:val="007C02E4"/>
    <w:rsid w:val="007E3088"/>
    <w:rsid w:val="008049D9"/>
    <w:rsid w:val="0084598B"/>
    <w:rsid w:val="00875537"/>
    <w:rsid w:val="008A1896"/>
    <w:rsid w:val="008D307A"/>
    <w:rsid w:val="009416D2"/>
    <w:rsid w:val="00944D59"/>
    <w:rsid w:val="00947D4D"/>
    <w:rsid w:val="009757D0"/>
    <w:rsid w:val="0098341A"/>
    <w:rsid w:val="00A26B92"/>
    <w:rsid w:val="00A57A07"/>
    <w:rsid w:val="00A64FCA"/>
    <w:rsid w:val="00AA34DB"/>
    <w:rsid w:val="00AB62F1"/>
    <w:rsid w:val="00AC600C"/>
    <w:rsid w:val="00AE27EB"/>
    <w:rsid w:val="00B4402E"/>
    <w:rsid w:val="00B5343E"/>
    <w:rsid w:val="00B61520"/>
    <w:rsid w:val="00BA2D18"/>
    <w:rsid w:val="00BD0856"/>
    <w:rsid w:val="00BE07CE"/>
    <w:rsid w:val="00BE49D8"/>
    <w:rsid w:val="00C00ED5"/>
    <w:rsid w:val="00C3681F"/>
    <w:rsid w:val="00C5154A"/>
    <w:rsid w:val="00C64071"/>
    <w:rsid w:val="00CD5DD4"/>
    <w:rsid w:val="00CF1848"/>
    <w:rsid w:val="00D172D2"/>
    <w:rsid w:val="00D273C5"/>
    <w:rsid w:val="00D50BAA"/>
    <w:rsid w:val="00D81131"/>
    <w:rsid w:val="00D930EE"/>
    <w:rsid w:val="00DB4159"/>
    <w:rsid w:val="00DF466B"/>
    <w:rsid w:val="00E002F9"/>
    <w:rsid w:val="00E568CE"/>
    <w:rsid w:val="00EB68C1"/>
    <w:rsid w:val="00ED5849"/>
    <w:rsid w:val="00EF3ABF"/>
    <w:rsid w:val="00F02A37"/>
    <w:rsid w:val="00F310EB"/>
    <w:rsid w:val="00FA0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178"/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8A189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link w:val="Titre3Car"/>
    <w:uiPriority w:val="9"/>
    <w:qFormat/>
    <w:rsid w:val="007B7AE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FA0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A0DFE"/>
    <w:rPr>
      <w:rFonts w:ascii="Tahoma" w:hAnsi="Tahoma" w:cs="Tahoma"/>
      <w:sz w:val="16"/>
      <w:szCs w:val="16"/>
    </w:rPr>
  </w:style>
  <w:style w:type="character" w:customStyle="1" w:styleId="st">
    <w:name w:val="st"/>
    <w:basedOn w:val="Policepardfaut"/>
    <w:rsid w:val="006C21A7"/>
  </w:style>
  <w:style w:type="character" w:styleId="Accentuation">
    <w:name w:val="Emphasis"/>
    <w:basedOn w:val="Policepardfaut"/>
    <w:uiPriority w:val="20"/>
    <w:qFormat/>
    <w:rsid w:val="006C21A7"/>
    <w:rPr>
      <w:i/>
      <w:iCs/>
    </w:rPr>
  </w:style>
  <w:style w:type="character" w:customStyle="1" w:styleId="Titre3Car">
    <w:name w:val="Titre 3 Car"/>
    <w:basedOn w:val="Policepardfaut"/>
    <w:link w:val="Titre3"/>
    <w:uiPriority w:val="9"/>
    <w:rsid w:val="007B7AE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7B7AEA"/>
    <w:rPr>
      <w:color w:val="0000FF"/>
      <w:u w:val="single"/>
    </w:rPr>
  </w:style>
  <w:style w:type="character" w:customStyle="1" w:styleId="f">
    <w:name w:val="f"/>
    <w:basedOn w:val="Policepardfaut"/>
    <w:rsid w:val="00A26B92"/>
  </w:style>
  <w:style w:type="character" w:customStyle="1" w:styleId="Titre2Car">
    <w:name w:val="Titre 2 Car"/>
    <w:basedOn w:val="Policepardfaut"/>
    <w:link w:val="Titre2"/>
    <w:uiPriority w:val="9"/>
    <w:semiHidden/>
    <w:rsid w:val="008A189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-tte">
    <w:name w:val="header"/>
    <w:basedOn w:val="Normal"/>
    <w:link w:val="En-tteCar"/>
    <w:uiPriority w:val="99"/>
    <w:unhideWhenUsed/>
    <w:rsid w:val="00DF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466B"/>
  </w:style>
  <w:style w:type="paragraph" w:styleId="Pieddepage">
    <w:name w:val="footer"/>
    <w:basedOn w:val="Normal"/>
    <w:link w:val="PieddepageCar"/>
    <w:uiPriority w:val="99"/>
    <w:semiHidden/>
    <w:unhideWhenUsed/>
    <w:rsid w:val="00DF46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F466B"/>
  </w:style>
  <w:style w:type="character" w:styleId="lev">
    <w:name w:val="Strong"/>
    <w:basedOn w:val="Policepardfaut"/>
    <w:uiPriority w:val="22"/>
    <w:qFormat/>
    <w:rsid w:val="003E5CA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shobogenzo.e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hobogenzo.eu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424</TotalTime>
  <Pages>3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tiane</dc:creator>
  <cp:keywords/>
  <dc:description/>
  <cp:lastModifiedBy>tiane</cp:lastModifiedBy>
  <cp:revision>42</cp:revision>
  <cp:lastPrinted>2012-12-17T14:05:00Z</cp:lastPrinted>
  <dcterms:created xsi:type="dcterms:W3CDTF">2012-11-25T16:12:00Z</dcterms:created>
  <dcterms:modified xsi:type="dcterms:W3CDTF">2012-12-17T14:05:00Z</dcterms:modified>
</cp:coreProperties>
</file>