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BB" w:rsidRDefault="002964BB" w:rsidP="006C3DB6">
      <w:pPr>
        <w:spacing w:after="0"/>
        <w:jc w:val="center"/>
        <w:rPr>
          <w:sz w:val="32"/>
          <w:szCs w:val="32"/>
        </w:rPr>
      </w:pPr>
      <w:r w:rsidRPr="006C3DB6">
        <w:rPr>
          <w:sz w:val="32"/>
          <w:szCs w:val="32"/>
        </w:rPr>
        <w:t>Stage d’arbitrage</w:t>
      </w:r>
    </w:p>
    <w:p w:rsidR="006C3DB6" w:rsidRPr="006C3DB6" w:rsidRDefault="006C3DB6" w:rsidP="006C3DB6">
      <w:pPr>
        <w:spacing w:after="0"/>
        <w:jc w:val="center"/>
        <w:rPr>
          <w:sz w:val="32"/>
          <w:szCs w:val="32"/>
        </w:rPr>
      </w:pPr>
    </w:p>
    <w:p w:rsidR="00820F64" w:rsidRDefault="00EF716A" w:rsidP="006C3DB6">
      <w:pPr>
        <w:spacing w:after="0"/>
      </w:pPr>
      <w:r>
        <w:t>Le weekend end du 19 et 20 octobre, le cygne a formé 7 nouvelles personnes à l’arbitrage</w:t>
      </w:r>
    </w:p>
    <w:p w:rsidR="00EF716A" w:rsidRDefault="00EF716A" w:rsidP="006C3DB6">
      <w:pPr>
        <w:spacing w:after="0"/>
      </w:pPr>
      <w:r>
        <w:t>L’objectif est d’avoir une excellente connaissance des règles qui régissent notre quotidien.</w:t>
      </w:r>
    </w:p>
    <w:p w:rsidR="00EF716A" w:rsidRDefault="00EF716A" w:rsidP="006C3DB6">
      <w:pPr>
        <w:spacing w:after="0"/>
      </w:pPr>
      <w:r>
        <w:t>Le stage fut très intéressant et formateur</w:t>
      </w:r>
    </w:p>
    <w:p w:rsidR="00EF716A" w:rsidRDefault="00EF716A" w:rsidP="006C3DB6">
      <w:pPr>
        <w:spacing w:after="0"/>
      </w:pPr>
      <w:r>
        <w:t xml:space="preserve">Notre formateur de choc, Craig Michael a su être pédagogue et surtout nous donner une meilleure vision du squash. </w:t>
      </w:r>
    </w:p>
    <w:p w:rsidR="00EF716A" w:rsidRDefault="00EF716A" w:rsidP="006C3DB6">
      <w:pPr>
        <w:spacing w:after="0"/>
      </w:pPr>
      <w:r>
        <w:t>Le stage s’articule en 3 parties</w:t>
      </w:r>
    </w:p>
    <w:p w:rsidR="00EF716A" w:rsidRDefault="00EF716A" w:rsidP="006C3DB6">
      <w:pPr>
        <w:pStyle w:val="Paragraphedeliste"/>
        <w:numPr>
          <w:ilvl w:val="0"/>
          <w:numId w:val="1"/>
        </w:numPr>
        <w:spacing w:after="0"/>
      </w:pPr>
      <w:r>
        <w:t>Formation Marqueur + évaluation</w:t>
      </w:r>
    </w:p>
    <w:p w:rsidR="00EF716A" w:rsidRDefault="00EF716A" w:rsidP="006C3DB6">
      <w:pPr>
        <w:pStyle w:val="Paragraphedeliste"/>
        <w:numPr>
          <w:ilvl w:val="0"/>
          <w:numId w:val="1"/>
        </w:numPr>
        <w:spacing w:after="0"/>
      </w:pPr>
      <w:r>
        <w:t xml:space="preserve">Formation Arbitrage théorique et vidéo + évaluation écrite et vidéo </w:t>
      </w:r>
    </w:p>
    <w:p w:rsidR="00EF716A" w:rsidRDefault="00EF716A" w:rsidP="006C3DB6">
      <w:pPr>
        <w:pStyle w:val="Paragraphedeliste"/>
        <w:numPr>
          <w:ilvl w:val="0"/>
          <w:numId w:val="1"/>
        </w:numPr>
        <w:spacing w:after="0"/>
      </w:pPr>
      <w:r>
        <w:t xml:space="preserve">Formation pratique avec la mise en application de tous les fondamentaux du </w:t>
      </w:r>
      <w:proofErr w:type="spellStart"/>
      <w:r>
        <w:t>week</w:t>
      </w:r>
      <w:proofErr w:type="spellEnd"/>
      <w:r>
        <w:t xml:space="preserve"> end.</w:t>
      </w:r>
    </w:p>
    <w:p w:rsidR="00EF716A" w:rsidRDefault="00EF716A" w:rsidP="006C3DB6">
      <w:pPr>
        <w:spacing w:after="0"/>
      </w:pPr>
      <w:r>
        <w:t>Nous avions l’impression de retourner sur les bancs de l’école, l’ambiance était excellente.</w:t>
      </w:r>
    </w:p>
    <w:p w:rsidR="002964BB" w:rsidRDefault="002964BB" w:rsidP="006C3DB6">
      <w:pPr>
        <w:spacing w:after="0"/>
      </w:pPr>
      <w:r>
        <w:t xml:space="preserve">Après avoir visionné une cinquantaine de vidéo, nous sommes </w:t>
      </w:r>
      <w:r w:rsidR="00E24339">
        <w:t>experts en</w:t>
      </w:r>
      <w:r>
        <w:t xml:space="preserve"> LET/STROKE/NOT LET</w:t>
      </w:r>
      <w:r w:rsidR="00E24339">
        <w:t>.</w:t>
      </w:r>
    </w:p>
    <w:p w:rsidR="002964BB" w:rsidRDefault="00EF716A" w:rsidP="006C3DB6">
      <w:pPr>
        <w:spacing w:after="0"/>
      </w:pPr>
      <w:r>
        <w:t>La partie pratique</w:t>
      </w:r>
      <w:r w:rsidR="002964BB">
        <w:t xml:space="preserve"> (qui a duré de longues heures), a été je pense pour nous tous la plus agréable.</w:t>
      </w:r>
    </w:p>
    <w:p w:rsidR="002964BB" w:rsidRDefault="002964BB" w:rsidP="006C3DB6">
      <w:pPr>
        <w:spacing w:after="0"/>
      </w:pPr>
      <w:r>
        <w:t xml:space="preserve">Ci-dessous vos Marqueurs </w:t>
      </w:r>
    </w:p>
    <w:p w:rsidR="006C3DB6" w:rsidRDefault="006C3DB6" w:rsidP="006C3DB6">
      <w:pPr>
        <w:pBdr>
          <w:bottom w:val="single" w:sz="4" w:space="1" w:color="auto"/>
        </w:pBdr>
        <w:spacing w:after="0"/>
        <w:sectPr w:rsidR="006C3DB6" w:rsidSect="00820F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716A" w:rsidRDefault="00EF716A" w:rsidP="006C3DB6">
      <w:pPr>
        <w:pBdr>
          <w:bottom w:val="single" w:sz="4" w:space="1" w:color="auto"/>
        </w:pBdr>
        <w:spacing w:after="0"/>
      </w:pPr>
      <w:r>
        <w:lastRenderedPageBreak/>
        <w:t>Yoan </w:t>
      </w:r>
      <w:r w:rsidR="002964BB">
        <w:t xml:space="preserve"> </w:t>
      </w:r>
    </w:p>
    <w:p w:rsidR="00EF716A" w:rsidRDefault="00EF716A" w:rsidP="006C3DB6">
      <w:pPr>
        <w:pBdr>
          <w:bottom w:val="single" w:sz="4" w:space="1" w:color="auto"/>
        </w:pBdr>
        <w:spacing w:after="0"/>
      </w:pPr>
      <w:r>
        <w:t>Yann</w:t>
      </w:r>
      <w:r w:rsidR="002964BB">
        <w:t> </w:t>
      </w:r>
    </w:p>
    <w:p w:rsidR="00EF716A" w:rsidRDefault="00EF716A" w:rsidP="006C3DB6">
      <w:pPr>
        <w:pBdr>
          <w:bottom w:val="single" w:sz="4" w:space="1" w:color="auto"/>
        </w:pBdr>
        <w:spacing w:after="0"/>
      </w:pPr>
      <w:r>
        <w:t>Aurelie</w:t>
      </w:r>
      <w:r w:rsidR="002964BB">
        <w:t> </w:t>
      </w:r>
    </w:p>
    <w:p w:rsidR="00EF716A" w:rsidRDefault="00EF716A" w:rsidP="006C3DB6">
      <w:pPr>
        <w:pBdr>
          <w:bottom w:val="single" w:sz="4" w:space="1" w:color="auto"/>
        </w:pBdr>
        <w:spacing w:after="0"/>
      </w:pPr>
      <w:r>
        <w:t>Jeanne</w:t>
      </w:r>
      <w:r w:rsidR="002964BB">
        <w:t> </w:t>
      </w:r>
    </w:p>
    <w:p w:rsidR="00EF716A" w:rsidRDefault="00EF716A" w:rsidP="006C3DB6">
      <w:pPr>
        <w:pBdr>
          <w:bottom w:val="single" w:sz="4" w:space="1" w:color="auto"/>
        </w:pBdr>
        <w:spacing w:after="0"/>
      </w:pPr>
      <w:r>
        <w:lastRenderedPageBreak/>
        <w:t>Marie caroline</w:t>
      </w:r>
      <w:r w:rsidR="002964BB">
        <w:t> </w:t>
      </w:r>
    </w:p>
    <w:p w:rsidR="00EF716A" w:rsidRDefault="00EF716A" w:rsidP="006C3DB6">
      <w:pPr>
        <w:pBdr>
          <w:bottom w:val="single" w:sz="4" w:space="1" w:color="auto"/>
        </w:pBdr>
        <w:spacing w:after="0"/>
      </w:pPr>
      <w:proofErr w:type="spellStart"/>
      <w:r>
        <w:t>Tadjia</w:t>
      </w:r>
      <w:proofErr w:type="spellEnd"/>
      <w:r w:rsidR="002964BB">
        <w:t> </w:t>
      </w:r>
    </w:p>
    <w:p w:rsidR="00EF716A" w:rsidRDefault="00EF716A" w:rsidP="006C3DB6">
      <w:pPr>
        <w:pBdr>
          <w:bottom w:val="single" w:sz="4" w:space="1" w:color="auto"/>
        </w:pBdr>
        <w:spacing w:after="0"/>
      </w:pPr>
      <w:r>
        <w:t>Fatima</w:t>
      </w:r>
      <w:r w:rsidR="002964BB">
        <w:t> </w:t>
      </w:r>
    </w:p>
    <w:p w:rsidR="006C3DB6" w:rsidRDefault="006C3DB6" w:rsidP="006C3DB6">
      <w:pPr>
        <w:spacing w:after="0"/>
        <w:sectPr w:rsidR="006C3DB6" w:rsidSect="006C3D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3DB6" w:rsidRDefault="006C3DB6" w:rsidP="006C3DB6">
      <w:pPr>
        <w:spacing w:after="0"/>
      </w:pPr>
    </w:p>
    <w:p w:rsidR="00EF716A" w:rsidRDefault="00EF716A" w:rsidP="006C3DB6">
      <w:pPr>
        <w:spacing w:after="0"/>
      </w:pPr>
      <w:r>
        <w:t xml:space="preserve">Je vous </w:t>
      </w:r>
      <w:r w:rsidR="002964BB">
        <w:t>conseille à</w:t>
      </w:r>
      <w:r>
        <w:t xml:space="preserve"> tous de faire cette formation, ca vous </w:t>
      </w:r>
      <w:r w:rsidR="002964BB">
        <w:t>permettra</w:t>
      </w:r>
      <w:r>
        <w:t xml:space="preserve"> d’avoir une vision </w:t>
      </w:r>
      <w:r w:rsidR="002964BB">
        <w:t>différente</w:t>
      </w:r>
      <w:r>
        <w:t xml:space="preserve"> du squash, d’être plus attentifs aux </w:t>
      </w:r>
      <w:r w:rsidR="002964BB">
        <w:t>règles</w:t>
      </w:r>
      <w:r>
        <w:t xml:space="preserve">, </w:t>
      </w:r>
      <w:r w:rsidR="00E24339">
        <w:t xml:space="preserve">une meilleure assise lors de rencontre conflictuelle, </w:t>
      </w:r>
      <w:r>
        <w:t xml:space="preserve">d’avoir un meilleur </w:t>
      </w:r>
      <w:r w:rsidR="002964BB">
        <w:t>respect</w:t>
      </w:r>
      <w:r>
        <w:t xml:space="preserve"> des joueurs notamment en appliquant des </w:t>
      </w:r>
      <w:r w:rsidR="002964BB">
        <w:t xml:space="preserve">décisions justes et surtout de passer un très bons moments avec des personnes que vous </w:t>
      </w:r>
      <w:r w:rsidR="00E24339">
        <w:t>côtoyez</w:t>
      </w:r>
      <w:r w:rsidR="002964BB">
        <w:t xml:space="preserve"> peu. </w:t>
      </w:r>
    </w:p>
    <w:p w:rsidR="002964BB" w:rsidRDefault="002964BB" w:rsidP="006C3DB6">
      <w:pPr>
        <w:spacing w:after="0"/>
      </w:pPr>
      <w:r>
        <w:t>Ce week end</w:t>
      </w:r>
      <w:r w:rsidR="00E24339">
        <w:t xml:space="preserve"> à l’occasion de l’open du Cygne, </w:t>
      </w:r>
      <w:r>
        <w:t xml:space="preserve"> nous serons vos arbitres afin de mettre une nouvelle fois notre théorie en pratique.</w:t>
      </w:r>
    </w:p>
    <w:p w:rsidR="002964BB" w:rsidRDefault="002964BB" w:rsidP="006C3DB6">
      <w:pPr>
        <w:spacing w:after="0"/>
      </w:pPr>
      <w:r>
        <w:t>Merci à vous tous d’être indulgent,</w:t>
      </w:r>
      <w:r w:rsidR="00E24339">
        <w:t xml:space="preserve"> nous devrons être au plus prêts des règles. </w:t>
      </w:r>
    </w:p>
    <w:p w:rsidR="002964BB" w:rsidRDefault="002964BB" w:rsidP="006C3DB6">
      <w:pPr>
        <w:spacing w:after="0"/>
      </w:pPr>
      <w:r>
        <w:t>Vos arbitres juniors, seront  intraitable</w:t>
      </w:r>
      <w:r w:rsidR="00E24339">
        <w:t>s</w:t>
      </w:r>
      <w:r>
        <w:t>, fermes et</w:t>
      </w:r>
      <w:r w:rsidR="00E24339">
        <w:t xml:space="preserve"> sans pitié</w:t>
      </w:r>
      <w:r>
        <w:t>, en gros vous allez nous maudire </w:t>
      </w:r>
      <w:r>
        <w:sym w:font="Wingdings" w:char="F04A"/>
      </w:r>
    </w:p>
    <w:p w:rsidR="00EF716A" w:rsidRDefault="00EF716A" w:rsidP="006C3DB6">
      <w:pPr>
        <w:spacing w:after="0"/>
      </w:pPr>
      <w:r>
        <w:t>Merci à l’</w:t>
      </w:r>
      <w:r w:rsidR="002964BB">
        <w:t>association</w:t>
      </w:r>
      <w:r>
        <w:t xml:space="preserve"> et à Craig de </w:t>
      </w:r>
      <w:r w:rsidR="002964BB">
        <w:t>nous avoir</w:t>
      </w:r>
      <w:r>
        <w:t xml:space="preserve"> permis de l’</w:t>
      </w:r>
      <w:r w:rsidR="002964BB">
        <w:t xml:space="preserve">effectuer ce stage. </w:t>
      </w:r>
    </w:p>
    <w:p w:rsidR="006C3DB6" w:rsidRDefault="006C3DB6" w:rsidP="006C3DB6">
      <w:pPr>
        <w:spacing w:after="0"/>
      </w:pPr>
    </w:p>
    <w:p w:rsidR="006C3DB6" w:rsidRDefault="006C3DB6" w:rsidP="006C3DB6">
      <w:pPr>
        <w:spacing w:after="0"/>
        <w:jc w:val="right"/>
      </w:pPr>
      <w:bookmarkStart w:id="0" w:name="_GoBack"/>
      <w:r>
        <w:t xml:space="preserve">Un arbitre anonyme </w:t>
      </w:r>
      <w:bookmarkEnd w:id="0"/>
    </w:p>
    <w:sectPr w:rsidR="006C3DB6" w:rsidSect="006C3D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F00"/>
    <w:multiLevelType w:val="hybridMultilevel"/>
    <w:tmpl w:val="08423AB0"/>
    <w:lvl w:ilvl="0" w:tplc="7D603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A"/>
    <w:rsid w:val="00116FB9"/>
    <w:rsid w:val="002964BB"/>
    <w:rsid w:val="0035345B"/>
    <w:rsid w:val="006C3DB6"/>
    <w:rsid w:val="00820F64"/>
    <w:rsid w:val="00946E68"/>
    <w:rsid w:val="00B81B3A"/>
    <w:rsid w:val="00D4174E"/>
    <w:rsid w:val="00E24339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 Finance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Haouili</dc:creator>
  <cp:lastModifiedBy>CARY ROUSSET</cp:lastModifiedBy>
  <cp:revision>2</cp:revision>
  <dcterms:created xsi:type="dcterms:W3CDTF">2012-10-22T09:28:00Z</dcterms:created>
  <dcterms:modified xsi:type="dcterms:W3CDTF">2012-10-22T09:28:00Z</dcterms:modified>
</cp:coreProperties>
</file>