
<file path=[Content_Types].xml><?xml version="1.0" encoding="utf-8"?>
<Types xmlns="http://schemas.openxmlformats.org/package/2006/content-types">
  <Override PartName="/word/printerSettings/printerSettings1.bin" ContentType="application/vnd.openxmlformats-officedocument.wordprocessingml.printerSettings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pPr w:leftFromText="141" w:rightFromText="141" w:vertAnchor="page" w:horzAnchor="page" w:tblpX="676" w:tblpY="787"/>
        <w:tblW w:w="16079" w:type="dxa"/>
        <w:tblLook w:val="00BF"/>
      </w:tblPr>
      <w:tblGrid>
        <w:gridCol w:w="1478"/>
        <w:gridCol w:w="5823"/>
        <w:gridCol w:w="8778"/>
      </w:tblGrid>
      <w:tr w:rsidR="00207A8C" w:rsidRPr="005E76E2">
        <w:trPr>
          <w:trHeight w:val="269"/>
        </w:trPr>
        <w:tc>
          <w:tcPr>
            <w:tcW w:w="147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07A8C" w:rsidRPr="00E34E65" w:rsidRDefault="00207A8C" w:rsidP="00366858">
            <w:pPr>
              <w:rPr>
                <w:b/>
                <w:sz w:val="22"/>
              </w:rPr>
            </w:pPr>
            <w:r w:rsidRPr="00E34E65">
              <w:rPr>
                <w:b/>
                <w:sz w:val="22"/>
              </w:rPr>
              <w:t>SUITE</w:t>
            </w:r>
          </w:p>
        </w:tc>
        <w:tc>
          <w:tcPr>
            <w:tcW w:w="582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07A8C" w:rsidRPr="00E34E65" w:rsidRDefault="00207A8C" w:rsidP="00366858">
            <w:pPr>
              <w:rPr>
                <w:b/>
                <w:sz w:val="22"/>
              </w:rPr>
            </w:pPr>
            <w:r w:rsidRPr="00E34E65">
              <w:rPr>
                <w:b/>
                <w:sz w:val="22"/>
              </w:rPr>
              <w:t>ARITHMETIQUE</w:t>
            </w:r>
          </w:p>
        </w:tc>
        <w:tc>
          <w:tcPr>
            <w:tcW w:w="877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07A8C" w:rsidRPr="00E34E65" w:rsidRDefault="00207A8C" w:rsidP="00366858">
            <w:pPr>
              <w:rPr>
                <w:b/>
                <w:sz w:val="22"/>
              </w:rPr>
            </w:pPr>
            <w:r w:rsidRPr="00E34E65">
              <w:rPr>
                <w:b/>
                <w:sz w:val="22"/>
              </w:rPr>
              <w:t>GEOMETRIQUE</w:t>
            </w:r>
          </w:p>
        </w:tc>
      </w:tr>
      <w:tr w:rsidR="00207A8C" w:rsidRPr="005E76E2">
        <w:trPr>
          <w:trHeight w:val="834"/>
        </w:trPr>
        <w:tc>
          <w:tcPr>
            <w:tcW w:w="14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A543F" w:rsidRDefault="00A6642E" w:rsidP="00366858">
            <w:pPr>
              <w:rPr>
                <w:b/>
                <w:sz w:val="22"/>
              </w:rPr>
            </w:pPr>
            <w:r w:rsidRPr="005E76E2">
              <w:rPr>
                <w:b/>
                <w:sz w:val="22"/>
              </w:rPr>
              <w:t>Relation</w:t>
            </w:r>
            <w:r w:rsidR="002A543F">
              <w:rPr>
                <w:b/>
                <w:sz w:val="22"/>
              </w:rPr>
              <w:t xml:space="preserve"> </w:t>
            </w:r>
            <w:r w:rsidR="00207A8C" w:rsidRPr="005E76E2">
              <w:rPr>
                <w:b/>
                <w:sz w:val="22"/>
              </w:rPr>
              <w:t>récurrence</w:t>
            </w:r>
          </w:p>
          <w:p w:rsidR="00207A8C" w:rsidRPr="005E76E2" w:rsidRDefault="002A543F" w:rsidP="00366858">
            <w:pPr>
              <w:rPr>
                <w:b/>
                <w:sz w:val="22"/>
              </w:rPr>
            </w:pPr>
            <w:r w:rsidRPr="005E76E2">
              <w:rPr>
                <w:i/>
                <w:iCs/>
                <w:sz w:val="22"/>
              </w:rPr>
              <w:t>U</w:t>
            </w:r>
            <w:r w:rsidRPr="005E76E2">
              <w:rPr>
                <w:i/>
                <w:iCs/>
                <w:sz w:val="22"/>
                <w:vertAlign w:val="subscript"/>
              </w:rPr>
              <w:t xml:space="preserve">n+1 </w:t>
            </w:r>
            <w:r w:rsidRPr="005E76E2">
              <w:rPr>
                <w:i/>
                <w:iCs/>
                <w:sz w:val="22"/>
              </w:rPr>
              <w:t>=</w:t>
            </w:r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>f(</w:t>
            </w:r>
            <w:proofErr w:type="gramEnd"/>
            <w:r w:rsidRPr="005E76E2">
              <w:rPr>
                <w:i/>
                <w:iCs/>
                <w:sz w:val="22"/>
              </w:rPr>
              <w:t xml:space="preserve"> U</w:t>
            </w:r>
            <w:r w:rsidRPr="005E76E2">
              <w:rPr>
                <w:i/>
                <w:iCs/>
                <w:sz w:val="22"/>
                <w:vertAlign w:val="subscript"/>
              </w:rPr>
              <w:t xml:space="preserve">n </w:t>
            </w:r>
            <w:r>
              <w:rPr>
                <w:i/>
                <w:iCs/>
                <w:sz w:val="22"/>
                <w:vertAlign w:val="subscript"/>
              </w:rPr>
              <w:t>)</w:t>
            </w:r>
          </w:p>
        </w:tc>
        <w:tc>
          <w:tcPr>
            <w:tcW w:w="582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07A8C" w:rsidRPr="005E76E2" w:rsidRDefault="00207A8C" w:rsidP="00366858">
            <w:pPr>
              <w:rPr>
                <w:sz w:val="22"/>
              </w:rPr>
            </w:pPr>
          </w:p>
          <w:p w:rsidR="00FD3A45" w:rsidRPr="005E76E2" w:rsidRDefault="00FD3A45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n+1 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n 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 xml:space="preserve">+ 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r </w:t>
            </w:r>
            <w:r w:rsidR="00864B23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 et   on donne la valeur d’un terme intial</w:t>
            </w:r>
          </w:p>
          <w:p w:rsidR="00207A8C" w:rsidRPr="005E76E2" w:rsidRDefault="00207A8C" w:rsidP="00366858">
            <w:pPr>
              <w:rPr>
                <w:sz w:val="22"/>
              </w:rPr>
            </w:pPr>
          </w:p>
        </w:tc>
        <w:tc>
          <w:tcPr>
            <w:tcW w:w="87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379E1" w:rsidRPr="005E76E2" w:rsidRDefault="000379E1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5E76E2">
              <w:rPr>
                <w:sz w:val="22"/>
              </w:rPr>
              <w:br/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n+1 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q</w:t>
            </w:r>
            <w:r w:rsidR="00C84986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.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n </w:t>
            </w:r>
            <w:r w:rsidR="00864B23" w:rsidRPr="00864B23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  et   </w:t>
            </w:r>
            <w:r w:rsidR="00864B23">
              <w:rPr>
                <w:rFonts w:asciiTheme="minorHAnsi" w:hAnsiTheme="minorHAnsi"/>
                <w:i/>
                <w:iCs/>
                <w:sz w:val="22"/>
                <w:szCs w:val="24"/>
              </w:rPr>
              <w:t>on donne la valeur d’un terme intial</w:t>
            </w:r>
          </w:p>
          <w:p w:rsidR="00207A8C" w:rsidRPr="005E76E2" w:rsidRDefault="00207A8C" w:rsidP="00366858">
            <w:pPr>
              <w:rPr>
                <w:sz w:val="22"/>
              </w:rPr>
            </w:pPr>
          </w:p>
        </w:tc>
      </w:tr>
      <w:tr w:rsidR="00207A8C" w:rsidRPr="005E76E2">
        <w:trPr>
          <w:trHeight w:val="1416"/>
        </w:trPr>
        <w:tc>
          <w:tcPr>
            <w:tcW w:w="14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A543F" w:rsidRDefault="00207A8C" w:rsidP="00366858">
            <w:pPr>
              <w:rPr>
                <w:b/>
                <w:sz w:val="22"/>
              </w:rPr>
            </w:pPr>
            <w:r w:rsidRPr="005E76E2">
              <w:rPr>
                <w:b/>
                <w:sz w:val="22"/>
              </w:rPr>
              <w:t>Terme général</w:t>
            </w:r>
            <w:r w:rsidR="000B1FA8" w:rsidRPr="005E76E2">
              <w:rPr>
                <w:b/>
                <w:sz w:val="22"/>
              </w:rPr>
              <w:br/>
              <w:t>o</w:t>
            </w:r>
            <w:r w:rsidR="00A6642E" w:rsidRPr="005E76E2">
              <w:rPr>
                <w:b/>
                <w:sz w:val="22"/>
              </w:rPr>
              <w:t>u formule explicite</w:t>
            </w:r>
          </w:p>
          <w:p w:rsidR="00207A8C" w:rsidRPr="005E76E2" w:rsidRDefault="002A543F" w:rsidP="00366858">
            <w:pPr>
              <w:rPr>
                <w:b/>
                <w:sz w:val="22"/>
              </w:rPr>
            </w:pPr>
            <w:r w:rsidRPr="005E76E2">
              <w:rPr>
                <w:i/>
                <w:iCs/>
                <w:sz w:val="22"/>
              </w:rPr>
              <w:t>U</w:t>
            </w:r>
            <w:r w:rsidRPr="005E76E2">
              <w:rPr>
                <w:i/>
                <w:iCs/>
                <w:sz w:val="22"/>
                <w:vertAlign w:val="subscript"/>
              </w:rPr>
              <w:t>n</w:t>
            </w:r>
            <w:r w:rsidRPr="005E76E2">
              <w:rPr>
                <w:i/>
                <w:iCs/>
                <w:sz w:val="22"/>
              </w:rPr>
              <w:t xml:space="preserve">= </w:t>
            </w:r>
            <w:proofErr w:type="gramStart"/>
            <w:r>
              <w:rPr>
                <w:i/>
                <w:iCs/>
                <w:sz w:val="22"/>
              </w:rPr>
              <w:t>f(</w:t>
            </w:r>
            <w:proofErr w:type="gramEnd"/>
            <w:r>
              <w:rPr>
                <w:i/>
                <w:iCs/>
                <w:sz w:val="22"/>
              </w:rPr>
              <w:t>n)</w:t>
            </w:r>
          </w:p>
        </w:tc>
        <w:tc>
          <w:tcPr>
            <w:tcW w:w="582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E0575" w:rsidRPr="005E76E2" w:rsidRDefault="004E0575" w:rsidP="00366858">
            <w:pPr>
              <w:pStyle w:val="NormalWeb"/>
              <w:spacing w:before="2" w:after="2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0</w:t>
            </w:r>
            <w:r w:rsidR="00FD3A45"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 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 xml:space="preserve">+ n 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r </w:t>
            </w:r>
          </w:p>
          <w:p w:rsidR="004E0575" w:rsidRPr="005E76E2" w:rsidRDefault="004E0575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4E0575" w:rsidRPr="005E76E2" w:rsidRDefault="004E0575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1</w:t>
            </w:r>
            <w:r w:rsidR="00FD3A45"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 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 xml:space="preserve">+ (n-1) 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r </w:t>
            </w:r>
          </w:p>
          <w:p w:rsidR="004E0575" w:rsidRPr="005E76E2" w:rsidRDefault="00207A8C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5E76E2">
              <w:rPr>
                <w:rFonts w:asciiTheme="minorHAnsi" w:hAnsiTheme="minorHAnsi"/>
                <w:sz w:val="22"/>
              </w:rPr>
              <w:br/>
            </w:r>
            <w:r w:rsidR="004E0575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="004E0575"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n</w:t>
            </w:r>
            <w:r w:rsidR="004E0575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Up</w:t>
            </w:r>
            <w:r w:rsidR="00FD3A45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="004E0575" w:rsidRPr="005E76E2">
              <w:rPr>
                <w:rFonts w:asciiTheme="minorHAnsi" w:hAnsiTheme="minorHAnsi"/>
                <w:sz w:val="22"/>
                <w:szCs w:val="24"/>
              </w:rPr>
              <w:t>+(</w:t>
            </w:r>
            <w:proofErr w:type="gramEnd"/>
            <w:r w:rsidR="004E0575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n</w:t>
            </w:r>
            <w:r w:rsidR="004E0575" w:rsidRPr="005E76E2">
              <w:rPr>
                <w:rFonts w:asciiTheme="minorHAnsi" w:hAnsiTheme="minorHAnsi"/>
                <w:sz w:val="22"/>
                <w:szCs w:val="24"/>
              </w:rPr>
              <w:t>−</w:t>
            </w:r>
            <w:r w:rsidR="004E0575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p</w:t>
            </w:r>
            <w:r w:rsidR="004E0575" w:rsidRPr="005E76E2">
              <w:rPr>
                <w:rFonts w:asciiTheme="minorHAnsi" w:hAnsiTheme="minorHAnsi"/>
                <w:sz w:val="22"/>
                <w:szCs w:val="24"/>
              </w:rPr>
              <w:t>)</w:t>
            </w:r>
            <w:r w:rsidR="004E0575"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r </w:t>
            </w:r>
          </w:p>
          <w:p w:rsidR="00207A8C" w:rsidRPr="005E76E2" w:rsidRDefault="00207A8C" w:rsidP="00366858">
            <w:pPr>
              <w:rPr>
                <w:sz w:val="22"/>
              </w:rPr>
            </w:pPr>
          </w:p>
        </w:tc>
        <w:tc>
          <w:tcPr>
            <w:tcW w:w="87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84986" w:rsidRPr="005E76E2" w:rsidRDefault="00C84986" w:rsidP="00366858">
            <w:pPr>
              <w:pStyle w:val="NormalWeb"/>
              <w:spacing w:before="2" w:after="2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0 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>.q</w:t>
            </w:r>
            <w:r w:rsidRPr="005E76E2">
              <w:rPr>
                <w:rFonts w:asciiTheme="minorHAnsi" w:hAnsiTheme="minorHAnsi"/>
                <w:sz w:val="22"/>
                <w:szCs w:val="24"/>
                <w:vertAlign w:val="superscript"/>
              </w:rPr>
              <w:t>n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p w:rsidR="00C84986" w:rsidRPr="005E76E2" w:rsidRDefault="00C84986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</w:p>
          <w:p w:rsidR="00C84986" w:rsidRPr="005E76E2" w:rsidRDefault="00C84986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 xml:space="preserve">1 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>.q</w:t>
            </w:r>
            <w:r w:rsidRPr="005E76E2">
              <w:rPr>
                <w:rFonts w:asciiTheme="minorHAnsi" w:hAnsiTheme="minorHAnsi"/>
                <w:sz w:val="22"/>
                <w:szCs w:val="24"/>
                <w:vertAlign w:val="superscript"/>
              </w:rPr>
              <w:t>n -1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p w:rsidR="00C84986" w:rsidRPr="005E76E2" w:rsidRDefault="00C84986" w:rsidP="00366858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5E76E2">
              <w:rPr>
                <w:rFonts w:asciiTheme="minorHAnsi" w:hAnsiTheme="minorHAnsi"/>
                <w:sz w:val="22"/>
              </w:rPr>
              <w:br/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U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i/>
                <w:iCs/>
                <w:sz w:val="22"/>
                <w:szCs w:val="24"/>
              </w:rPr>
              <w:t>= Up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>.q</w:t>
            </w:r>
            <w:r w:rsidRPr="005E76E2">
              <w:rPr>
                <w:rFonts w:asciiTheme="minorHAnsi" w:hAnsiTheme="minorHAnsi"/>
                <w:sz w:val="22"/>
                <w:szCs w:val="24"/>
                <w:vertAlign w:val="superscript"/>
              </w:rPr>
              <w:t>n-p</w:t>
            </w:r>
            <w:r w:rsidRPr="005E76E2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p w:rsidR="00207A8C" w:rsidRPr="005E76E2" w:rsidRDefault="00207A8C" w:rsidP="00366858">
            <w:pPr>
              <w:rPr>
                <w:sz w:val="22"/>
              </w:rPr>
            </w:pPr>
          </w:p>
        </w:tc>
      </w:tr>
      <w:tr w:rsidR="00207A8C" w:rsidRPr="005E76E2">
        <w:trPr>
          <w:trHeight w:val="1746"/>
        </w:trPr>
        <w:tc>
          <w:tcPr>
            <w:tcW w:w="14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07A8C" w:rsidRPr="005E76E2" w:rsidRDefault="00207A8C" w:rsidP="00366858">
            <w:pPr>
              <w:rPr>
                <w:b/>
                <w:sz w:val="22"/>
              </w:rPr>
            </w:pPr>
            <w:r w:rsidRPr="005E76E2">
              <w:rPr>
                <w:b/>
                <w:sz w:val="22"/>
              </w:rPr>
              <w:t xml:space="preserve">Monotonie </w:t>
            </w:r>
          </w:p>
        </w:tc>
        <w:tc>
          <w:tcPr>
            <w:tcW w:w="582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3274" w:rsidRPr="005E76E2" w:rsidRDefault="001B3274" w:rsidP="00366858">
            <w:pPr>
              <w:pStyle w:val="NormalWeb"/>
              <w:spacing w:before="2" w:after="2"/>
              <w:rPr>
                <w:rFonts w:asciiTheme="minorHAnsi" w:hAnsiTheme="minorHAnsi"/>
                <w:b/>
                <w:bCs/>
                <w:sz w:val="22"/>
              </w:rPr>
            </w:pPr>
            <w:r w:rsidRPr="005E76E2">
              <w:rPr>
                <w:rFonts w:asciiTheme="minorHAnsi" w:hAnsiTheme="minorHAnsi"/>
                <w:b/>
                <w:bCs/>
                <w:sz w:val="22"/>
              </w:rPr>
              <w:t>Si r &gt; 0, alors (U</w:t>
            </w:r>
            <w:r w:rsidRPr="005E76E2">
              <w:rPr>
                <w:rFonts w:asciiTheme="minorHAnsi" w:hAnsiTheme="minorHAnsi"/>
                <w:b/>
                <w:bCs/>
                <w:sz w:val="22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b/>
                <w:bCs/>
                <w:sz w:val="22"/>
              </w:rPr>
              <w:t xml:space="preserve">)  est strictement croissante. </w:t>
            </w:r>
          </w:p>
          <w:p w:rsidR="001B3274" w:rsidRPr="005E76E2" w:rsidRDefault="001B3274" w:rsidP="00366858">
            <w:pPr>
              <w:pStyle w:val="NormalWeb"/>
              <w:spacing w:before="2" w:after="2"/>
              <w:rPr>
                <w:rFonts w:asciiTheme="minorHAnsi" w:hAnsiTheme="minorHAnsi"/>
                <w:b/>
                <w:bCs/>
                <w:sz w:val="22"/>
              </w:rPr>
            </w:pPr>
            <w:r w:rsidRPr="005E76E2">
              <w:rPr>
                <w:rFonts w:asciiTheme="minorHAnsi" w:hAnsiTheme="minorHAnsi"/>
                <w:b/>
                <w:bCs/>
                <w:sz w:val="22"/>
              </w:rPr>
              <w:t>Si r &lt; 0, alors (U</w:t>
            </w:r>
            <w:r w:rsidRPr="005E76E2">
              <w:rPr>
                <w:rFonts w:asciiTheme="minorHAnsi" w:hAnsiTheme="minorHAnsi"/>
                <w:b/>
                <w:bCs/>
                <w:sz w:val="22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b/>
                <w:bCs/>
                <w:sz w:val="22"/>
              </w:rPr>
              <w:t xml:space="preserve">)  est strictement décroissante. </w:t>
            </w:r>
          </w:p>
          <w:p w:rsidR="001B3274" w:rsidRPr="005E76E2" w:rsidRDefault="001B3274" w:rsidP="00366858">
            <w:pPr>
              <w:pStyle w:val="NormalWeb"/>
              <w:spacing w:before="2" w:after="2"/>
              <w:rPr>
                <w:rFonts w:asciiTheme="minorHAnsi" w:hAnsiTheme="minorHAnsi"/>
                <w:b/>
                <w:bCs/>
                <w:sz w:val="22"/>
              </w:rPr>
            </w:pPr>
            <w:r w:rsidRPr="005E76E2">
              <w:rPr>
                <w:rFonts w:asciiTheme="minorHAnsi" w:hAnsiTheme="minorHAnsi"/>
                <w:b/>
                <w:bCs/>
                <w:sz w:val="22"/>
              </w:rPr>
              <w:t>Si r = 0, alors (U</w:t>
            </w:r>
            <w:r w:rsidRPr="005E76E2">
              <w:rPr>
                <w:rFonts w:asciiTheme="minorHAnsi" w:hAnsiTheme="minorHAnsi"/>
                <w:b/>
                <w:bCs/>
                <w:sz w:val="22"/>
                <w:vertAlign w:val="subscript"/>
              </w:rPr>
              <w:t>n</w:t>
            </w:r>
            <w:r w:rsidRPr="005E76E2">
              <w:rPr>
                <w:rFonts w:asciiTheme="minorHAnsi" w:hAnsiTheme="minorHAnsi"/>
                <w:b/>
                <w:bCs/>
                <w:sz w:val="22"/>
              </w:rPr>
              <w:t xml:space="preserve">) est constante. </w:t>
            </w:r>
          </w:p>
          <w:p w:rsidR="00207A8C" w:rsidRPr="005E76E2" w:rsidRDefault="00207A8C" w:rsidP="00366858">
            <w:pPr>
              <w:rPr>
                <w:sz w:val="22"/>
              </w:rPr>
            </w:pPr>
          </w:p>
        </w:tc>
        <w:tc>
          <w:tcPr>
            <w:tcW w:w="87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Style w:val="Grille"/>
              <w:tblpPr w:leftFromText="141" w:rightFromText="141" w:vertAnchor="page" w:horzAnchor="page" w:tblpX="268" w:tblpY="1"/>
              <w:tblOverlap w:val="never"/>
              <w:tblW w:w="8396" w:type="dxa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Look w:val="00BF"/>
            </w:tblPr>
            <w:tblGrid>
              <w:gridCol w:w="1746"/>
              <w:gridCol w:w="3225"/>
              <w:gridCol w:w="3425"/>
            </w:tblGrid>
            <w:tr w:rsidR="00086793" w:rsidRPr="005E76E2">
              <w:trPr>
                <w:trHeight w:val="292"/>
              </w:trPr>
              <w:tc>
                <w:tcPr>
                  <w:tcW w:w="1746" w:type="dxa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rPr>
                      <w:rFonts w:asciiTheme="minorHAnsi" w:hAnsiTheme="minorHAnsi"/>
                      <w:b/>
                      <w:i/>
                      <w:sz w:val="22"/>
                    </w:rPr>
                  </w:pPr>
                </w:p>
              </w:tc>
              <w:tc>
                <w:tcPr>
                  <w:tcW w:w="32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i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i/>
                      <w:sz w:val="22"/>
                    </w:rPr>
                    <w:t>Si U</w:t>
                  </w:r>
                  <w:r w:rsidRPr="005E76E2">
                    <w:rPr>
                      <w:rFonts w:asciiTheme="minorHAnsi" w:hAnsiTheme="minorHAnsi"/>
                      <w:b/>
                      <w:i/>
                      <w:sz w:val="22"/>
                      <w:vertAlign w:val="subscript"/>
                    </w:rPr>
                    <w:t xml:space="preserve">0 </w:t>
                  </w:r>
                  <w:r w:rsidRPr="005E76E2">
                    <w:rPr>
                      <w:rFonts w:asciiTheme="minorHAnsi" w:hAnsiTheme="minorHAnsi"/>
                      <w:b/>
                      <w:i/>
                      <w:sz w:val="22"/>
                    </w:rPr>
                    <w:t>&gt;0</w:t>
                  </w:r>
                </w:p>
              </w:tc>
              <w:tc>
                <w:tcPr>
                  <w:tcW w:w="3425" w:type="dxa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i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i/>
                      <w:sz w:val="22"/>
                    </w:rPr>
                    <w:t>Si U</w:t>
                  </w:r>
                  <w:r w:rsidRPr="005E76E2">
                    <w:rPr>
                      <w:rFonts w:asciiTheme="minorHAnsi" w:hAnsiTheme="minorHAnsi"/>
                      <w:b/>
                      <w:i/>
                      <w:sz w:val="22"/>
                      <w:vertAlign w:val="subscript"/>
                    </w:rPr>
                    <w:t xml:space="preserve">0 </w:t>
                  </w:r>
                  <w:r w:rsidRPr="005E76E2">
                    <w:rPr>
                      <w:rFonts w:asciiTheme="minorHAnsi" w:hAnsiTheme="minorHAnsi"/>
                      <w:b/>
                      <w:i/>
                      <w:sz w:val="22"/>
                    </w:rPr>
                    <w:t>&lt;0</w:t>
                  </w:r>
                </w:p>
              </w:tc>
            </w:tr>
            <w:tr w:rsidR="00086793" w:rsidRPr="005E76E2">
              <w:trPr>
                <w:trHeight w:val="504"/>
              </w:trPr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793" w:rsidRPr="005E76E2" w:rsidRDefault="00086793" w:rsidP="00366858">
                  <w:pPr>
                    <w:pStyle w:val="NormalWeb"/>
                    <w:tabs>
                      <w:tab w:val="left" w:pos="2552"/>
                    </w:tabs>
                    <w:spacing w:before="2" w:after="2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1) Si q&lt;0</w:t>
                  </w:r>
                </w:p>
              </w:tc>
              <w:tc>
                <w:tcPr>
                  <w:tcW w:w="6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tabs>
                      <w:tab w:val="left" w:pos="2552"/>
                    </w:tabs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alors la suite est </w:t>
                  </w:r>
                  <w:r w:rsidRPr="005E76E2">
                    <w:rPr>
                      <w:rFonts w:asciiTheme="minorHAnsi" w:hAnsiTheme="minorHAnsi"/>
                      <w:b/>
                      <w:sz w:val="22"/>
                      <w:u w:val="single"/>
                    </w:rPr>
                    <w:t>alternée</w:t>
                  </w: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, </w:t>
                  </w:r>
                </w:p>
                <w:p w:rsidR="00086793" w:rsidRPr="005E76E2" w:rsidRDefault="00086793" w:rsidP="00366858">
                  <w:pPr>
                    <w:pStyle w:val="NormalWeb"/>
                    <w:tabs>
                      <w:tab w:val="left" w:pos="2552"/>
                    </w:tabs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  <w:vertAlign w:val="subscript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elle n’est pas monotone.</w:t>
                  </w:r>
                </w:p>
              </w:tc>
            </w:tr>
            <w:tr w:rsidR="00086793" w:rsidRPr="005E76E2">
              <w:trPr>
                <w:trHeight w:val="479"/>
              </w:trPr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2) Si 0&lt; q &lt;1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alors la suite est </w:t>
                  </w:r>
                  <w:r w:rsidRPr="005E76E2">
                    <w:rPr>
                      <w:rFonts w:asciiTheme="minorHAnsi" w:hAnsiTheme="minorHAnsi"/>
                      <w:b/>
                      <w:sz w:val="22"/>
                      <w:u w:val="single"/>
                    </w:rPr>
                    <w:t>monotone décroissante.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alors la suite est </w:t>
                  </w:r>
                </w:p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  <w:u w:val="single"/>
                    </w:rPr>
                    <w:t>monotone croissante</w:t>
                  </w: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</w:p>
              </w:tc>
            </w:tr>
            <w:tr w:rsidR="00086793" w:rsidRPr="005E76E2">
              <w:trPr>
                <w:trHeight w:val="504"/>
              </w:trPr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3) Si q =1</w:t>
                  </w:r>
                </w:p>
              </w:tc>
              <w:tc>
                <w:tcPr>
                  <w:tcW w:w="6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alors la suite est </w:t>
                  </w:r>
                  <w:r w:rsidRPr="005E76E2">
                    <w:rPr>
                      <w:rFonts w:asciiTheme="minorHAnsi" w:hAnsiTheme="minorHAnsi"/>
                      <w:b/>
                      <w:sz w:val="22"/>
                      <w:u w:val="single"/>
                    </w:rPr>
                    <w:t>constante.</w:t>
                  </w:r>
                </w:p>
              </w:tc>
            </w:tr>
            <w:tr w:rsidR="00086793" w:rsidRPr="005E76E2">
              <w:trPr>
                <w:trHeight w:val="504"/>
              </w:trPr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4) Si q&gt;1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alors la suite est </w:t>
                  </w:r>
                </w:p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  <w:u w:val="single"/>
                    </w:rPr>
                    <w:t>monotone croissante.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 xml:space="preserve">alors la suite est </w:t>
                  </w:r>
                </w:p>
                <w:p w:rsidR="00086793" w:rsidRPr="005E76E2" w:rsidRDefault="00086793" w:rsidP="00366858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5E76E2">
                    <w:rPr>
                      <w:rFonts w:asciiTheme="minorHAnsi" w:hAnsiTheme="minorHAnsi"/>
                      <w:b/>
                      <w:sz w:val="22"/>
                      <w:u w:val="single"/>
                    </w:rPr>
                    <w:t>monotone décroissante</w:t>
                  </w:r>
                  <w:r w:rsidRPr="005E76E2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</w:p>
              </w:tc>
            </w:tr>
          </w:tbl>
          <w:p w:rsidR="00207A8C" w:rsidRPr="005E76E2" w:rsidRDefault="00207A8C" w:rsidP="00366858">
            <w:pPr>
              <w:rPr>
                <w:sz w:val="22"/>
              </w:rPr>
            </w:pPr>
          </w:p>
        </w:tc>
      </w:tr>
      <w:tr w:rsidR="00207A8C" w:rsidRPr="005E76E2">
        <w:trPr>
          <w:trHeight w:val="1028"/>
        </w:trPr>
        <w:tc>
          <w:tcPr>
            <w:tcW w:w="14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07A8C" w:rsidRPr="005E76E2" w:rsidRDefault="00207A8C" w:rsidP="00366858">
            <w:pPr>
              <w:rPr>
                <w:b/>
                <w:sz w:val="22"/>
              </w:rPr>
            </w:pPr>
            <w:r w:rsidRPr="005E76E2">
              <w:rPr>
                <w:b/>
                <w:sz w:val="22"/>
              </w:rPr>
              <w:t>Limite</w:t>
            </w:r>
          </w:p>
        </w:tc>
        <w:tc>
          <w:tcPr>
            <w:tcW w:w="582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E21F4" w:rsidRPr="00EC0E75" w:rsidRDefault="00DE21F4" w:rsidP="00366858">
            <w:pPr>
              <w:rPr>
                <w:sz w:val="22"/>
              </w:rPr>
            </w:pPr>
            <w:r w:rsidRPr="00EC0E75">
              <w:rPr>
                <w:sz w:val="22"/>
              </w:rPr>
              <w:t>si r &gt; 0,  la limite est +∞ ;</w:t>
            </w:r>
          </w:p>
          <w:p w:rsidR="00DE21F4" w:rsidRPr="00EC0E75" w:rsidRDefault="00DE21F4" w:rsidP="00366858">
            <w:pPr>
              <w:rPr>
                <w:sz w:val="22"/>
              </w:rPr>
            </w:pPr>
          </w:p>
          <w:p w:rsidR="00DE21F4" w:rsidRPr="00EC0E75" w:rsidRDefault="00DE21F4" w:rsidP="00366858">
            <w:pPr>
              <w:rPr>
                <w:sz w:val="22"/>
              </w:rPr>
            </w:pPr>
            <w:r w:rsidRPr="00EC0E75">
              <w:rPr>
                <w:sz w:val="22"/>
              </w:rPr>
              <w:t>si r &lt; 0, la limite est –∞ ;</w:t>
            </w:r>
          </w:p>
          <w:p w:rsidR="00DE21F4" w:rsidRPr="00EC0E75" w:rsidRDefault="00DE21F4" w:rsidP="00366858">
            <w:pPr>
              <w:rPr>
                <w:sz w:val="22"/>
              </w:rPr>
            </w:pPr>
          </w:p>
          <w:p w:rsidR="00DE21F4" w:rsidRPr="00EC0E75" w:rsidRDefault="00DE21F4" w:rsidP="00366858">
            <w:pPr>
              <w:rPr>
                <w:sz w:val="22"/>
              </w:rPr>
            </w:pPr>
            <w:r w:rsidRPr="00EC0E75">
              <w:rPr>
                <w:sz w:val="22"/>
              </w:rPr>
              <w:t>si r = 0, la suite est constante et converge vers la constante.</w:t>
            </w:r>
          </w:p>
          <w:p w:rsidR="00207A8C" w:rsidRPr="00EC0E75" w:rsidRDefault="00207A8C" w:rsidP="00366858">
            <w:pPr>
              <w:rPr>
                <w:sz w:val="22"/>
              </w:rPr>
            </w:pPr>
          </w:p>
        </w:tc>
        <w:tc>
          <w:tcPr>
            <w:tcW w:w="877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558B5" w:rsidRPr="00782EEC" w:rsidRDefault="00A558B5" w:rsidP="00366858">
            <w:pPr>
              <w:rPr>
                <w:b/>
                <w:sz w:val="22"/>
              </w:rPr>
            </w:pPr>
            <w:r w:rsidRPr="00782EEC">
              <w:rPr>
                <w:b/>
                <w:sz w:val="22"/>
              </w:rPr>
              <w:t>Il faut connaître les limites de q</w:t>
            </w:r>
            <w:r w:rsidRPr="00782EEC">
              <w:rPr>
                <w:b/>
                <w:sz w:val="22"/>
                <w:vertAlign w:val="superscript"/>
              </w:rPr>
              <w:t>n</w:t>
            </w:r>
            <w:r w:rsidRPr="00782EEC">
              <w:rPr>
                <w:b/>
                <w:sz w:val="22"/>
              </w:rPr>
              <w:t> :</w:t>
            </w:r>
          </w:p>
          <w:p w:rsidR="00EC0E75" w:rsidRDefault="00EC0E75" w:rsidP="00366858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2"/>
              </w:rPr>
            </w:pPr>
            <w:r>
              <w:rPr>
                <w:sz w:val="22"/>
              </w:rPr>
              <w:t>Si q ≤ -</w:t>
            </w:r>
            <w:proofErr w:type="gramStart"/>
            <w:r>
              <w:rPr>
                <w:sz w:val="22"/>
              </w:rPr>
              <w:t>1 ,</w:t>
            </w:r>
            <w:proofErr w:type="gramEnd"/>
            <w:r w:rsidR="00DC7D41">
              <w:rPr>
                <w:sz w:val="22"/>
              </w:rPr>
              <w:t xml:space="preserve"> alors il n’y a pas de limite finie car les termes sont alternés.</w:t>
            </w:r>
          </w:p>
          <w:p w:rsidR="00EC0E75" w:rsidRDefault="00DC7D41" w:rsidP="00366858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2"/>
              </w:rPr>
            </w:pPr>
            <w:r>
              <w:rPr>
                <w:sz w:val="22"/>
              </w:rPr>
              <w:t>Si -1≤ q ≤ 1,</w:t>
            </w:r>
            <w:r w:rsidR="00EC0E75">
              <w:rPr>
                <w:sz w:val="22"/>
              </w:rPr>
              <w:t xml:space="preserve"> alors lim </w:t>
            </w:r>
            <w:r w:rsidR="00EC0E75" w:rsidRPr="005E76E2">
              <w:rPr>
                <w:sz w:val="22"/>
              </w:rPr>
              <w:t>q</w:t>
            </w:r>
            <w:r w:rsidR="00EC0E75" w:rsidRPr="005E76E2">
              <w:rPr>
                <w:sz w:val="22"/>
                <w:vertAlign w:val="superscript"/>
              </w:rPr>
              <w:t>n</w:t>
            </w:r>
            <w:r w:rsidR="00EC0E75">
              <w:rPr>
                <w:sz w:val="22"/>
              </w:rPr>
              <w:t xml:space="preserve"> = 0</w:t>
            </w:r>
          </w:p>
          <w:p w:rsidR="00EC0E75" w:rsidRPr="00EC0E75" w:rsidRDefault="00EC0E75" w:rsidP="00366858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2"/>
              </w:rPr>
            </w:pPr>
            <w:r>
              <w:rPr>
                <w:sz w:val="22"/>
              </w:rPr>
              <w:t xml:space="preserve">Si  q = </w:t>
            </w:r>
            <w:proofErr w:type="gramStart"/>
            <w:r>
              <w:rPr>
                <w:sz w:val="22"/>
              </w:rPr>
              <w:t>1 ,</w:t>
            </w:r>
            <w:proofErr w:type="gramEnd"/>
            <w:r>
              <w:rPr>
                <w:sz w:val="22"/>
              </w:rPr>
              <w:t xml:space="preserve"> alors lim </w:t>
            </w:r>
            <w:r w:rsidRPr="005E76E2">
              <w:rPr>
                <w:sz w:val="22"/>
              </w:rPr>
              <w:t>q</w:t>
            </w:r>
            <w:r w:rsidRPr="005E76E2">
              <w:rPr>
                <w:sz w:val="22"/>
                <w:vertAlign w:val="superscript"/>
              </w:rPr>
              <w:t>n</w:t>
            </w:r>
            <w:r>
              <w:rPr>
                <w:sz w:val="22"/>
              </w:rPr>
              <w:t xml:space="preserve"> = 1</w:t>
            </w:r>
          </w:p>
          <w:p w:rsidR="000C2929" w:rsidRDefault="00EC0E75" w:rsidP="00366858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2"/>
              </w:rPr>
            </w:pPr>
            <w:r>
              <w:rPr>
                <w:sz w:val="22"/>
              </w:rPr>
              <w:t xml:space="preserve">Si  q </w:t>
            </w:r>
            <w:proofErr w:type="gramStart"/>
            <w:r>
              <w:rPr>
                <w:sz w:val="22"/>
              </w:rPr>
              <w:t>≥1 ,</w:t>
            </w:r>
            <w:proofErr w:type="gramEnd"/>
            <w:r>
              <w:rPr>
                <w:sz w:val="22"/>
              </w:rPr>
              <w:t xml:space="preserve"> alors lim </w:t>
            </w:r>
            <w:r w:rsidRPr="005E76E2">
              <w:rPr>
                <w:sz w:val="22"/>
              </w:rPr>
              <w:t>q</w:t>
            </w:r>
            <w:r w:rsidRPr="005E76E2">
              <w:rPr>
                <w:sz w:val="22"/>
                <w:vertAlign w:val="superscript"/>
              </w:rPr>
              <w:t>n</w:t>
            </w:r>
            <w:r>
              <w:rPr>
                <w:sz w:val="22"/>
              </w:rPr>
              <w:t xml:space="preserve"> = +∞</w:t>
            </w:r>
          </w:p>
          <w:p w:rsidR="00207A8C" w:rsidRPr="00782EEC" w:rsidRDefault="000C2929" w:rsidP="0036685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b/>
                <w:sz w:val="22"/>
              </w:rPr>
            </w:pPr>
            <w:r w:rsidRPr="00782EEC">
              <w:rPr>
                <w:b/>
                <w:sz w:val="22"/>
              </w:rPr>
              <w:t>Et ensuite multiplier par U</w:t>
            </w:r>
            <w:r w:rsidRPr="00782EEC">
              <w:rPr>
                <w:b/>
                <w:sz w:val="22"/>
                <w:vertAlign w:val="subscript"/>
              </w:rPr>
              <w:t>O</w:t>
            </w:r>
            <w:r w:rsidRPr="00782EEC">
              <w:rPr>
                <w:b/>
                <w:sz w:val="22"/>
              </w:rPr>
              <w:t>.</w:t>
            </w:r>
            <w:r w:rsidR="003B1C49" w:rsidRPr="00782EEC">
              <w:rPr>
                <w:b/>
                <w:sz w:val="22"/>
              </w:rPr>
              <w:t xml:space="preserve"> pour avoir la lim </w:t>
            </w:r>
            <w:r w:rsidR="00382462" w:rsidRPr="00782EEC">
              <w:rPr>
                <w:b/>
                <w:sz w:val="22"/>
              </w:rPr>
              <w:t>U</w:t>
            </w:r>
            <w:r w:rsidR="00382462" w:rsidRPr="00782EEC">
              <w:rPr>
                <w:b/>
                <w:sz w:val="22"/>
                <w:vertAlign w:val="subscript"/>
              </w:rPr>
              <w:t xml:space="preserve">n </w:t>
            </w:r>
            <w:r w:rsidR="00382462" w:rsidRPr="00782EEC">
              <w:rPr>
                <w:b/>
                <w:sz w:val="22"/>
              </w:rPr>
              <w:t xml:space="preserve"> = lim </w:t>
            </w:r>
            <w:r w:rsidR="003B1C49" w:rsidRPr="00782EEC">
              <w:rPr>
                <w:b/>
                <w:i/>
                <w:iCs/>
                <w:sz w:val="22"/>
              </w:rPr>
              <w:t>U</w:t>
            </w:r>
            <w:r w:rsidR="003B1C49" w:rsidRPr="00782EEC">
              <w:rPr>
                <w:b/>
                <w:i/>
                <w:iCs/>
                <w:sz w:val="22"/>
                <w:vertAlign w:val="subscript"/>
              </w:rPr>
              <w:t xml:space="preserve">0 </w:t>
            </w:r>
            <w:r w:rsidR="003B1C49" w:rsidRPr="00782EEC">
              <w:rPr>
                <w:b/>
                <w:sz w:val="22"/>
              </w:rPr>
              <w:t>.q</w:t>
            </w:r>
            <w:r w:rsidR="003B1C49" w:rsidRPr="00782EEC">
              <w:rPr>
                <w:b/>
                <w:sz w:val="22"/>
                <w:vertAlign w:val="superscript"/>
              </w:rPr>
              <w:t>n</w:t>
            </w:r>
            <w:r w:rsidR="003B1C49" w:rsidRPr="00782EEC">
              <w:rPr>
                <w:b/>
                <w:sz w:val="22"/>
              </w:rPr>
              <w:t xml:space="preserve"> .</w:t>
            </w:r>
          </w:p>
        </w:tc>
      </w:tr>
      <w:tr w:rsidR="00207A8C" w:rsidRPr="005E76E2">
        <w:trPr>
          <w:trHeight w:val="1014"/>
        </w:trPr>
        <w:tc>
          <w:tcPr>
            <w:tcW w:w="147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04B1D" w:rsidRPr="005E76E2" w:rsidRDefault="00207A8C" w:rsidP="00366858">
            <w:pPr>
              <w:rPr>
                <w:b/>
                <w:sz w:val="22"/>
              </w:rPr>
            </w:pPr>
            <w:r w:rsidRPr="005E76E2">
              <w:rPr>
                <w:b/>
                <w:sz w:val="22"/>
              </w:rPr>
              <w:t>Somme des n premiers termes</w:t>
            </w:r>
          </w:p>
          <w:p w:rsidR="00207A8C" w:rsidRPr="005E76E2" w:rsidRDefault="00207A8C" w:rsidP="00366858">
            <w:pPr>
              <w:rPr>
                <w:b/>
                <w:sz w:val="22"/>
              </w:rPr>
            </w:pPr>
          </w:p>
        </w:tc>
        <w:tc>
          <w:tcPr>
            <w:tcW w:w="582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07A8C" w:rsidRPr="005E76E2" w:rsidRDefault="00CC0AB7" w:rsidP="00CC0AB7">
            <w:pPr>
              <w:rPr>
                <w:sz w:val="22"/>
              </w:rPr>
            </w:pPr>
            <w:r>
              <w:t xml:space="preserve">  </w:t>
            </w:r>
            <w:r w:rsidRPr="00BA646C">
              <w:rPr>
                <w:position w:val="-20"/>
              </w:rPr>
              <w:object w:dxaOrig="50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50pt;height:28.3pt" o:ole="">
                  <v:imagedata r:id="rId5" r:pict="rId6" o:title=""/>
                </v:shape>
                <o:OLEObject Type="Embed" ProgID="Equation.3" ShapeID="_x0000_i1030" DrawAspect="Content" ObjectID="_1378115896" r:id="rId7"/>
              </w:object>
            </w:r>
          </w:p>
        </w:tc>
        <w:tc>
          <w:tcPr>
            <w:tcW w:w="877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07A8C" w:rsidRPr="005E76E2" w:rsidRDefault="00CC0AB7" w:rsidP="00CC0AB7">
            <w:pPr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    </w:t>
            </w:r>
            <w:r w:rsidR="00C13765" w:rsidRPr="003044C0">
              <w:rPr>
                <w:i/>
                <w:iCs/>
                <w:sz w:val="22"/>
              </w:rPr>
              <w:t>S</w:t>
            </w:r>
            <w:r w:rsidR="00C13765" w:rsidRPr="003044C0">
              <w:rPr>
                <w:i/>
                <w:iCs/>
                <w:sz w:val="22"/>
                <w:vertAlign w:val="subscript"/>
              </w:rPr>
              <w:t>n</w:t>
            </w:r>
            <w:r w:rsidR="00C13765" w:rsidRPr="003044C0">
              <w:rPr>
                <w:i/>
                <w:iCs/>
                <w:position w:val="252"/>
                <w:sz w:val="22"/>
                <w:szCs w:val="18"/>
              </w:rPr>
              <w:t xml:space="preserve"> </w:t>
            </w:r>
            <w:r w:rsidR="00C13765" w:rsidRPr="003044C0">
              <w:rPr>
                <w:sz w:val="22"/>
              </w:rPr>
              <w:t>=</w:t>
            </w:r>
            <w:r w:rsidR="00C13765" w:rsidRPr="003044C0">
              <w:rPr>
                <w:i/>
                <w:iCs/>
                <w:sz w:val="22"/>
              </w:rPr>
              <w:t xml:space="preserve"> </w:t>
            </w:r>
            <w:proofErr w:type="gramStart"/>
            <w:r w:rsidR="00C13765" w:rsidRPr="003044C0">
              <w:rPr>
                <w:sz w:val="22"/>
              </w:rPr>
              <w:t>( 1</w:t>
            </w:r>
            <w:r w:rsidR="00C13765" w:rsidRPr="003044C0">
              <w:rPr>
                <w:sz w:val="22"/>
                <w:vertAlign w:val="superscript"/>
              </w:rPr>
              <w:t>ier</w:t>
            </w:r>
            <w:proofErr w:type="gramEnd"/>
            <w:r w:rsidR="00C13765" w:rsidRPr="003044C0">
              <w:rPr>
                <w:sz w:val="22"/>
              </w:rPr>
              <w:t xml:space="preserve"> terme) </w:t>
            </w:r>
            <w:r w:rsidR="00C13765" w:rsidRPr="00A54120">
              <w:t xml:space="preserve"> </w:t>
            </w:r>
            <w:r w:rsidR="00C13765">
              <w:t xml:space="preserve">x </w:t>
            </w:r>
            <w:r w:rsidR="00C13765" w:rsidRPr="004641F0">
              <w:rPr>
                <w:position w:val="-26"/>
              </w:rPr>
              <w:object w:dxaOrig="1540" w:dyaOrig="660">
                <v:shape id="_x0000_i1025" type="#_x0000_t75" style="width:101.1pt;height:42.9pt" o:ole="">
                  <v:imagedata r:id="rId8" r:pict="rId9" o:title=""/>
                </v:shape>
                <o:OLEObject Type="Embed" ProgID="Equation.3" ShapeID="_x0000_i1025" DrawAspect="Content" ObjectID="_1378115897" r:id="rId10"/>
              </w:object>
            </w:r>
          </w:p>
        </w:tc>
      </w:tr>
      <w:tr w:rsidR="00C04B1D" w:rsidRPr="005E76E2">
        <w:trPr>
          <w:trHeight w:val="538"/>
        </w:trPr>
        <w:tc>
          <w:tcPr>
            <w:tcW w:w="1607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B12AC" w:rsidRDefault="006B12AC" w:rsidP="00366858">
            <w:pPr>
              <w:rPr>
                <w:b/>
                <w:sz w:val="22"/>
              </w:rPr>
            </w:pPr>
          </w:p>
          <w:p w:rsidR="00FF0821" w:rsidRPr="00450E80" w:rsidRDefault="00C04B1D" w:rsidP="00366858">
            <w:pPr>
              <w:rPr>
                <w:b/>
                <w:sz w:val="22"/>
              </w:rPr>
            </w:pPr>
            <w:r w:rsidRPr="00450E80">
              <w:rPr>
                <w:b/>
                <w:sz w:val="22"/>
              </w:rPr>
              <w:t>Suite</w:t>
            </w:r>
            <w:r w:rsidR="002B1DD0" w:rsidRPr="00450E80">
              <w:rPr>
                <w:b/>
                <w:sz w:val="22"/>
              </w:rPr>
              <w:t>s</w:t>
            </w:r>
            <w:r w:rsidRPr="00450E80">
              <w:rPr>
                <w:b/>
                <w:sz w:val="22"/>
              </w:rPr>
              <w:t xml:space="preserve"> arithmético-géométrique</w:t>
            </w:r>
            <w:r w:rsidR="002B1DD0" w:rsidRPr="00450E80">
              <w:rPr>
                <w:b/>
                <w:sz w:val="22"/>
              </w:rPr>
              <w:t>s</w:t>
            </w:r>
            <w:r w:rsidR="00FF0821" w:rsidRPr="00450E80">
              <w:rPr>
                <w:b/>
                <w:sz w:val="22"/>
              </w:rPr>
              <w:t xml:space="preserve"> </w:t>
            </w:r>
            <w:r w:rsidR="002B1DD0" w:rsidRPr="00450E80">
              <w:rPr>
                <w:position w:val="-28"/>
                <w:sz w:val="22"/>
              </w:rPr>
              <w:object w:dxaOrig="1560" w:dyaOrig="700">
                <v:shape id="_x0000_i1026" type="#_x0000_t75" style="width:78.45pt;height:35.6pt" o:ole="">
                  <v:imagedata r:id="rId11" r:pict="rId12" o:title=""/>
                </v:shape>
                <o:OLEObject Type="Embed" ProgID="Equation.3" ShapeID="_x0000_i1026" DrawAspect="Content" ObjectID="_1378115898" r:id="rId13"/>
              </w:object>
            </w:r>
            <w:r w:rsidR="002B1DD0" w:rsidRPr="00450E80">
              <w:rPr>
                <w:sz w:val="22"/>
              </w:rPr>
              <w:t xml:space="preserve"> </w:t>
            </w:r>
            <w:r w:rsidR="00FF0821" w:rsidRPr="00450E80">
              <w:rPr>
                <w:b/>
                <w:sz w:val="22"/>
              </w:rPr>
              <w:t>avec a et b deux réels (non nuls)</w:t>
            </w:r>
            <w:r w:rsidR="00CD68AC" w:rsidRPr="00450E80">
              <w:rPr>
                <w:b/>
                <w:sz w:val="22"/>
              </w:rPr>
              <w:t> : elles sont définies par une relation de récurrence.</w:t>
            </w:r>
            <w:r w:rsidR="002B1DD0" w:rsidRPr="00450E80">
              <w:rPr>
                <w:b/>
                <w:sz w:val="22"/>
              </w:rPr>
              <w:t xml:space="preserve"> </w:t>
            </w:r>
          </w:p>
          <w:p w:rsidR="00C04B1D" w:rsidRPr="002148AA" w:rsidRDefault="002148AA" w:rsidP="00366858">
            <w:pPr>
              <w:rPr>
                <w:sz w:val="22"/>
              </w:rPr>
            </w:pPr>
            <w:r w:rsidRPr="00450E80">
              <w:rPr>
                <w:sz w:val="22"/>
              </w:rPr>
              <w:t>S’étudie</w:t>
            </w:r>
            <w:r w:rsidR="002B1DD0" w:rsidRPr="00450E80">
              <w:rPr>
                <w:sz w:val="22"/>
              </w:rPr>
              <w:t>nt</w:t>
            </w:r>
            <w:r w:rsidRPr="00450E80">
              <w:rPr>
                <w:sz w:val="22"/>
              </w:rPr>
              <w:t xml:space="preserve"> selon les consignes de l’</w:t>
            </w:r>
            <w:r w:rsidR="002B1DD0" w:rsidRPr="00450E80">
              <w:rPr>
                <w:sz w:val="22"/>
              </w:rPr>
              <w:t>exercice</w:t>
            </w:r>
            <w:proofErr w:type="gramStart"/>
            <w:r w:rsidR="002B1DD0" w:rsidRPr="00450E80">
              <w:rPr>
                <w:sz w:val="22"/>
              </w:rPr>
              <w:t>,</w:t>
            </w:r>
            <w:proofErr w:type="gramEnd"/>
            <w:r w:rsidRPr="00450E80">
              <w:rPr>
                <w:sz w:val="22"/>
              </w:rPr>
              <w:br/>
              <w:t>Souvent à l’aide d’une suite (v</w:t>
            </w:r>
            <w:r w:rsidRPr="00450E80">
              <w:rPr>
                <w:sz w:val="22"/>
                <w:vertAlign w:val="subscript"/>
              </w:rPr>
              <w:t>n</w:t>
            </w:r>
            <w:r w:rsidRPr="00450E80">
              <w:rPr>
                <w:sz w:val="22"/>
              </w:rPr>
              <w:t>) annexe, géométrique.</w:t>
            </w:r>
          </w:p>
        </w:tc>
      </w:tr>
      <w:tr w:rsidR="002148AA" w:rsidRPr="005E76E2">
        <w:trPr>
          <w:trHeight w:val="538"/>
        </w:trPr>
        <w:tc>
          <w:tcPr>
            <w:tcW w:w="1607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48AA" w:rsidRDefault="002148AA" w:rsidP="00366858">
            <w:pPr>
              <w:rPr>
                <w:b/>
                <w:sz w:val="22"/>
              </w:rPr>
            </w:pPr>
          </w:p>
          <w:p w:rsidR="002148AA" w:rsidRPr="00366858" w:rsidRDefault="002148AA" w:rsidP="00366858">
            <w:pPr>
              <w:pStyle w:val="NormalWeb"/>
              <w:spacing w:before="2" w:after="2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450E80">
              <w:rPr>
                <w:rFonts w:asciiTheme="minorHAnsi" w:hAnsiTheme="minorHAnsi"/>
                <w:b/>
                <w:sz w:val="22"/>
              </w:rPr>
              <w:t>Suite</w:t>
            </w:r>
            <w:r w:rsidR="002B1DD0" w:rsidRPr="00450E80">
              <w:rPr>
                <w:rFonts w:asciiTheme="minorHAnsi" w:hAnsiTheme="minorHAnsi"/>
                <w:b/>
                <w:sz w:val="22"/>
              </w:rPr>
              <w:t>s</w:t>
            </w:r>
            <w:r w:rsidRPr="00450E80">
              <w:rPr>
                <w:rFonts w:asciiTheme="minorHAnsi" w:hAnsiTheme="minorHAnsi"/>
                <w:b/>
                <w:sz w:val="22"/>
              </w:rPr>
              <w:t xml:space="preserve"> «  hybride</w:t>
            </w:r>
            <w:r w:rsidR="002B1DD0" w:rsidRPr="00450E80">
              <w:rPr>
                <w:rFonts w:asciiTheme="minorHAnsi" w:hAnsiTheme="minorHAnsi"/>
                <w:b/>
                <w:sz w:val="22"/>
              </w:rPr>
              <w:t>s</w:t>
            </w:r>
            <w:r w:rsidRPr="00450E80">
              <w:rPr>
                <w:rFonts w:asciiTheme="minorHAnsi" w:hAnsiTheme="minorHAnsi"/>
                <w:b/>
                <w:sz w:val="22"/>
              </w:rPr>
              <w:t xml:space="preserve"> » : Par </w:t>
            </w:r>
            <w:proofErr w:type="gramStart"/>
            <w:r w:rsidRPr="00450E80">
              <w:rPr>
                <w:rFonts w:asciiTheme="minorHAnsi" w:hAnsiTheme="minorHAnsi"/>
                <w:b/>
                <w:sz w:val="22"/>
              </w:rPr>
              <w:t xml:space="preserve">exemple </w:t>
            </w:r>
            <w:proofErr w:type="gramEnd"/>
            <w:r w:rsidR="002B1DD0" w:rsidRPr="00450E80">
              <w:rPr>
                <w:rFonts w:asciiTheme="minorHAnsi" w:hAnsiTheme="minorHAnsi"/>
                <w:position w:val="-28"/>
                <w:sz w:val="22"/>
              </w:rPr>
              <w:object w:dxaOrig="1900" w:dyaOrig="700">
                <v:shape id="_x0000_i1027" type="#_x0000_t75" style="width:95.45pt;height:35.6pt" o:ole="">
                  <v:imagedata r:id="rId14" r:pict="rId15" o:title=""/>
                </v:shape>
                <o:OLEObject Type="Embed" ProgID="Equation.3" ShapeID="_x0000_i1027" DrawAspect="Content" ObjectID="_1378115899" r:id="rId16"/>
              </w:object>
            </w:r>
            <w:r w:rsidR="002B1DD0" w:rsidRPr="00450E80">
              <w:rPr>
                <w:rFonts w:asciiTheme="minorHAnsi" w:hAnsiTheme="minorHAnsi"/>
                <w:sz w:val="22"/>
              </w:rPr>
              <w:t>. Elles s’étudient selon les consignes de l’exercice.</w:t>
            </w:r>
          </w:p>
        </w:tc>
      </w:tr>
    </w:tbl>
    <w:p w:rsidR="00ED3B73" w:rsidRPr="00AC4C47" w:rsidRDefault="00207FA4">
      <w:pPr>
        <w:rPr>
          <w:sz w:val="22"/>
        </w:rPr>
      </w:pPr>
      <w:r w:rsidRPr="00207FA4">
        <w:rPr>
          <w:b/>
          <w:sz w:val="22"/>
        </w:rPr>
        <w:t>TS</w:t>
      </w:r>
      <w:r w:rsidRPr="00207FA4">
        <w:rPr>
          <w:sz w:val="22"/>
        </w:rPr>
        <w:tab/>
      </w:r>
      <w:r w:rsidRPr="00207FA4">
        <w:rPr>
          <w:sz w:val="22"/>
        </w:rPr>
        <w:tab/>
      </w:r>
      <w:r w:rsidR="005F29A7">
        <w:rPr>
          <w:sz w:val="22"/>
        </w:rPr>
        <w:t xml:space="preserve">  </w:t>
      </w:r>
      <w:r>
        <w:rPr>
          <w:b/>
          <w:sz w:val="22"/>
          <w:u w:val="single"/>
        </w:rPr>
        <w:t>SUITES NUMERIQUES</w:t>
      </w:r>
      <w:r w:rsidR="005E6ADB">
        <w:rPr>
          <w:b/>
          <w:sz w:val="22"/>
          <w:u w:val="single"/>
        </w:rPr>
        <w:t xml:space="preserve"> de REFERENCES</w:t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5E6ADB">
        <w:rPr>
          <w:sz w:val="22"/>
        </w:rPr>
        <w:tab/>
      </w:r>
      <w:r w:rsidR="00AC4C47">
        <w:rPr>
          <w:sz w:val="22"/>
        </w:rPr>
        <w:t>A.Coco</w:t>
      </w:r>
    </w:p>
    <w:p w:rsidR="00C84986" w:rsidRPr="00036D36" w:rsidRDefault="00C84986">
      <w:pPr>
        <w:rPr>
          <w:sz w:val="22"/>
        </w:rPr>
      </w:pPr>
    </w:p>
    <w:sectPr w:rsidR="00C84986" w:rsidRPr="00036D36" w:rsidSect="00366858">
      <w:pgSz w:w="16834" w:h="11904" w:orient="landscape"/>
      <w:pgMar w:top="426" w:right="567" w:bottom="426" w:left="567" w:header="709" w:footer="709" w:gutter="0"/>
      <w:cols w:space="708"/>
      <w:printerSettings r:id="rId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374442"/>
    <w:multiLevelType w:val="multilevel"/>
    <w:tmpl w:val="B972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7A8C"/>
    <w:rsid w:val="00036D36"/>
    <w:rsid w:val="000379E1"/>
    <w:rsid w:val="00053958"/>
    <w:rsid w:val="000845C1"/>
    <w:rsid w:val="00086793"/>
    <w:rsid w:val="000A5676"/>
    <w:rsid w:val="000B1FA8"/>
    <w:rsid w:val="000C2929"/>
    <w:rsid w:val="000D6F2D"/>
    <w:rsid w:val="00100529"/>
    <w:rsid w:val="00145AC7"/>
    <w:rsid w:val="001B3274"/>
    <w:rsid w:val="00207A8C"/>
    <w:rsid w:val="00207FA4"/>
    <w:rsid w:val="002148AA"/>
    <w:rsid w:val="002526C8"/>
    <w:rsid w:val="00290E7C"/>
    <w:rsid w:val="002A543F"/>
    <w:rsid w:val="002B1DD0"/>
    <w:rsid w:val="002B59A4"/>
    <w:rsid w:val="00366858"/>
    <w:rsid w:val="00371D30"/>
    <w:rsid w:val="00382462"/>
    <w:rsid w:val="003B1C49"/>
    <w:rsid w:val="00406E54"/>
    <w:rsid w:val="00450E80"/>
    <w:rsid w:val="00480E93"/>
    <w:rsid w:val="004A4CE8"/>
    <w:rsid w:val="004E0575"/>
    <w:rsid w:val="00500DF6"/>
    <w:rsid w:val="005E6ADB"/>
    <w:rsid w:val="005E76E2"/>
    <w:rsid w:val="005F29A7"/>
    <w:rsid w:val="00601B84"/>
    <w:rsid w:val="00614B65"/>
    <w:rsid w:val="00625887"/>
    <w:rsid w:val="006B12AC"/>
    <w:rsid w:val="006C02F4"/>
    <w:rsid w:val="006C7FB7"/>
    <w:rsid w:val="006D4302"/>
    <w:rsid w:val="006E7F13"/>
    <w:rsid w:val="00736670"/>
    <w:rsid w:val="00746284"/>
    <w:rsid w:val="00782EEC"/>
    <w:rsid w:val="007F71B0"/>
    <w:rsid w:val="00836BD1"/>
    <w:rsid w:val="00864B23"/>
    <w:rsid w:val="008730F9"/>
    <w:rsid w:val="008C683F"/>
    <w:rsid w:val="008E764A"/>
    <w:rsid w:val="009561D7"/>
    <w:rsid w:val="00A558B5"/>
    <w:rsid w:val="00A61849"/>
    <w:rsid w:val="00A64175"/>
    <w:rsid w:val="00A6642E"/>
    <w:rsid w:val="00A706AF"/>
    <w:rsid w:val="00AC4C47"/>
    <w:rsid w:val="00B149C0"/>
    <w:rsid w:val="00B30276"/>
    <w:rsid w:val="00C04B1D"/>
    <w:rsid w:val="00C13765"/>
    <w:rsid w:val="00C30F01"/>
    <w:rsid w:val="00C84986"/>
    <w:rsid w:val="00CC0AB7"/>
    <w:rsid w:val="00CD68AC"/>
    <w:rsid w:val="00CE4C88"/>
    <w:rsid w:val="00D545BF"/>
    <w:rsid w:val="00DC2A6A"/>
    <w:rsid w:val="00DC7D41"/>
    <w:rsid w:val="00DE21F4"/>
    <w:rsid w:val="00E34E65"/>
    <w:rsid w:val="00E912DD"/>
    <w:rsid w:val="00EC0E75"/>
    <w:rsid w:val="00ED3B73"/>
    <w:rsid w:val="00FB00FF"/>
    <w:rsid w:val="00FD3A45"/>
    <w:rsid w:val="00FF082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8D107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207A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E057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ict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7.png"/><Relationship Id="rId15" Type="http://schemas.openxmlformats.org/officeDocument/2006/relationships/image" Target="media/image8.pict"/><Relationship Id="rId16" Type="http://schemas.openxmlformats.org/officeDocument/2006/relationships/oleObject" Target="embeddings/Microsoft_Equation4.bin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Relationship Id="rId9" Type="http://schemas.openxmlformats.org/officeDocument/2006/relationships/image" Target="media/image4.pict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1394</Characters>
  <Application>Microsoft Macintosh Word</Application>
  <DocSecurity>0</DocSecurity>
  <Lines>11</Lines>
  <Paragraphs>2</Paragraphs>
  <ScaleCrop>false</ScaleCrop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</dc:creator>
  <cp:keywords/>
  <cp:lastModifiedBy>Cédric</cp:lastModifiedBy>
  <cp:revision>105</cp:revision>
  <dcterms:created xsi:type="dcterms:W3CDTF">2015-09-19T12:56:00Z</dcterms:created>
  <dcterms:modified xsi:type="dcterms:W3CDTF">2015-09-20T10:57:00Z</dcterms:modified>
</cp:coreProperties>
</file>