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4" w:rsidRPr="00402A43" w:rsidRDefault="00C53691" w:rsidP="00C25BD7">
      <w:pPr>
        <w:pBdr>
          <w:bottom w:val="single" w:sz="4" w:space="1" w:color="auto"/>
        </w:pBdr>
        <w:spacing w:after="0" w:line="240" w:lineRule="auto"/>
        <w:ind w:left="-567"/>
        <w:rPr>
          <w:rFonts w:asciiTheme="majorBidi" w:hAnsiTheme="majorBidi" w:cstheme="majorBidi"/>
          <w:sz w:val="20"/>
          <w:szCs w:val="20"/>
          <w:lang w:bidi="ar-AE"/>
        </w:rPr>
      </w:pPr>
      <w:r>
        <w:rPr>
          <w:rFonts w:asciiTheme="majorBidi" w:hAnsiTheme="majorBidi" w:cstheme="majorBidi"/>
          <w:noProof/>
          <w:sz w:val="20"/>
          <w:szCs w:val="20"/>
          <w:lang w:eastAsia="en-US" w:bidi="ar-A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5pt;margin-top:3.9pt;width:201pt;height:53.25pt;z-index:251660288;mso-width-relative:margin;mso-height-relative:margin" strokecolor="white [3212]">
            <v:fill opacity="0"/>
            <v:textbox>
              <w:txbxContent>
                <w:p w:rsidR="00614835" w:rsidRPr="00402A43" w:rsidRDefault="00614835" w:rsidP="002A31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</w:pP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 xml:space="preserve">Test d’évaluation des </w:t>
                  </w:r>
                  <w:r w:rsidR="002A3178"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compéten</w:t>
                  </w: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ces</w:t>
                  </w:r>
                </w:p>
                <w:p w:rsidR="00614835" w:rsidRPr="00402A43" w:rsidRDefault="00614835" w:rsidP="00F63A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</w:pP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2</w:t>
                  </w:r>
                  <w:r w:rsidR="00F63A3C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3</w:t>
                  </w: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 xml:space="preserve"> janvier 2014</w:t>
                  </w:r>
                </w:p>
                <w:p w:rsidR="00614835" w:rsidRPr="00402A43" w:rsidRDefault="00614835" w:rsidP="002F094C">
                  <w:pPr>
                    <w:jc w:val="center"/>
                    <w:rPr>
                      <w:sz w:val="20"/>
                      <w:szCs w:val="20"/>
                    </w:rPr>
                  </w:pP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 xml:space="preserve">Durée </w:t>
                  </w:r>
                  <w:r w:rsidR="002F094C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1</w:t>
                  </w:r>
                  <w:r w:rsidRPr="00402A43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H</w:t>
                  </w:r>
                  <w:r w:rsidR="002F094C">
                    <w:rPr>
                      <w:rFonts w:asciiTheme="majorBidi" w:hAnsiTheme="majorBidi" w:cstheme="majorBidi"/>
                      <w:sz w:val="20"/>
                      <w:szCs w:val="20"/>
                      <w:lang w:bidi="ar-AE"/>
                    </w:rPr>
                    <w:t>30</w:t>
                  </w:r>
                </w:p>
              </w:txbxContent>
            </v:textbox>
          </v:shape>
        </w:pict>
      </w:r>
      <w:r w:rsidR="00455075" w:rsidRPr="00402A43">
        <w:rPr>
          <w:rFonts w:asciiTheme="majorBidi" w:hAnsiTheme="majorBidi" w:cstheme="majorBidi"/>
          <w:sz w:val="20"/>
          <w:szCs w:val="20"/>
          <w:lang w:bidi="ar-AE"/>
        </w:rPr>
        <w:t>Méthodologie de projets</w:t>
      </w:r>
    </w:p>
    <w:p w:rsidR="00455075" w:rsidRPr="00402A43" w:rsidRDefault="00F63A3C" w:rsidP="00C25BD7">
      <w:pPr>
        <w:pBdr>
          <w:bottom w:val="single" w:sz="4" w:space="1" w:color="auto"/>
        </w:pBdr>
        <w:spacing w:after="0" w:line="240" w:lineRule="auto"/>
        <w:ind w:left="-567"/>
        <w:rPr>
          <w:rFonts w:asciiTheme="majorBidi" w:hAnsiTheme="majorBidi" w:cstheme="majorBidi"/>
          <w:sz w:val="20"/>
          <w:szCs w:val="20"/>
          <w:lang w:bidi="ar-AE"/>
        </w:rPr>
      </w:pPr>
      <w:r>
        <w:rPr>
          <w:rFonts w:asciiTheme="majorBidi" w:hAnsiTheme="majorBidi" w:cstheme="majorBidi"/>
          <w:noProof/>
          <w:sz w:val="20"/>
          <w:szCs w:val="20"/>
          <w:lang w:eastAsia="en-US" w:bidi="ar-AE"/>
        </w:rPr>
        <w:t>Faculté des Sciences de Tétouan</w:t>
      </w:r>
    </w:p>
    <w:p w:rsidR="00455075" w:rsidRPr="00402A43" w:rsidRDefault="00F63A3C" w:rsidP="00C25BD7">
      <w:pPr>
        <w:pBdr>
          <w:bottom w:val="single" w:sz="4" w:space="1" w:color="auto"/>
        </w:pBdr>
        <w:spacing w:after="0" w:line="240" w:lineRule="auto"/>
        <w:ind w:left="-567"/>
        <w:rPr>
          <w:rFonts w:asciiTheme="majorBidi" w:hAnsiTheme="majorBidi" w:cstheme="majorBidi"/>
          <w:sz w:val="20"/>
          <w:szCs w:val="20"/>
          <w:lang w:bidi="ar-AE"/>
        </w:rPr>
      </w:pPr>
      <w:r>
        <w:rPr>
          <w:rFonts w:asciiTheme="majorBidi" w:hAnsiTheme="majorBidi" w:cstheme="majorBidi"/>
          <w:sz w:val="20"/>
          <w:szCs w:val="20"/>
          <w:lang w:bidi="ar-AE"/>
        </w:rPr>
        <w:t>Master GEE 1</w:t>
      </w:r>
    </w:p>
    <w:p w:rsidR="00455075" w:rsidRPr="00402A43" w:rsidRDefault="00150537" w:rsidP="00C25BD7">
      <w:pPr>
        <w:pBdr>
          <w:bottom w:val="single" w:sz="4" w:space="1" w:color="auto"/>
        </w:pBdr>
        <w:spacing w:after="0" w:line="240" w:lineRule="auto"/>
        <w:ind w:left="-567"/>
        <w:rPr>
          <w:rFonts w:asciiTheme="majorBidi" w:hAnsiTheme="majorBidi" w:cstheme="majorBidi"/>
          <w:sz w:val="20"/>
          <w:szCs w:val="20"/>
          <w:lang w:bidi="ar-AE"/>
        </w:rPr>
      </w:pPr>
      <w:r w:rsidRPr="00402A43">
        <w:rPr>
          <w:rFonts w:asciiTheme="majorBidi" w:hAnsiTheme="majorBidi" w:cstheme="majorBidi"/>
          <w:sz w:val="20"/>
          <w:szCs w:val="20"/>
          <w:lang w:bidi="ar-AE"/>
        </w:rPr>
        <w:t xml:space="preserve">Professeur </w:t>
      </w:r>
      <w:proofErr w:type="spellStart"/>
      <w:r w:rsidR="00455075" w:rsidRPr="00402A43">
        <w:rPr>
          <w:rFonts w:asciiTheme="majorBidi" w:hAnsiTheme="majorBidi" w:cstheme="majorBidi"/>
          <w:sz w:val="20"/>
          <w:szCs w:val="20"/>
          <w:lang w:bidi="ar-AE"/>
        </w:rPr>
        <w:t>Jaouad</w:t>
      </w:r>
      <w:proofErr w:type="spellEnd"/>
      <w:r w:rsidR="00455075" w:rsidRPr="00402A43">
        <w:rPr>
          <w:rFonts w:asciiTheme="majorBidi" w:hAnsiTheme="majorBidi" w:cstheme="majorBidi"/>
          <w:sz w:val="20"/>
          <w:szCs w:val="20"/>
          <w:lang w:bidi="ar-AE"/>
        </w:rPr>
        <w:t xml:space="preserve"> </w:t>
      </w:r>
      <w:proofErr w:type="spellStart"/>
      <w:r w:rsidR="00455075" w:rsidRPr="00402A43">
        <w:rPr>
          <w:rFonts w:asciiTheme="majorBidi" w:hAnsiTheme="majorBidi" w:cstheme="majorBidi"/>
          <w:sz w:val="20"/>
          <w:szCs w:val="20"/>
          <w:lang w:bidi="ar-AE"/>
        </w:rPr>
        <w:t>Diouri</w:t>
      </w:r>
      <w:proofErr w:type="spellEnd"/>
    </w:p>
    <w:p w:rsidR="00455075" w:rsidRDefault="00455075" w:rsidP="002D3F68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AE"/>
        </w:rPr>
      </w:pPr>
    </w:p>
    <w:p w:rsidR="002A3178" w:rsidRPr="00402A43" w:rsidRDefault="002A3178" w:rsidP="002A3178">
      <w:pPr>
        <w:spacing w:after="0" w:line="240" w:lineRule="auto"/>
        <w:ind w:left="-567" w:right="-426"/>
        <w:jc w:val="center"/>
        <w:rPr>
          <w:rFonts w:asciiTheme="majorBidi" w:hAnsiTheme="majorBidi" w:cstheme="majorBidi"/>
          <w:sz w:val="28"/>
          <w:szCs w:val="28"/>
          <w:lang w:bidi="ar-AE"/>
        </w:rPr>
      </w:pPr>
      <w:r w:rsidRPr="00402A43">
        <w:rPr>
          <w:rFonts w:asciiTheme="majorBidi" w:hAnsiTheme="majorBidi" w:cstheme="majorBidi"/>
          <w:sz w:val="28"/>
          <w:szCs w:val="28"/>
          <w:lang w:bidi="ar-AE"/>
        </w:rPr>
        <w:t>Aucun document ni accès au web ne sont autorisés</w:t>
      </w:r>
    </w:p>
    <w:p w:rsidR="002A3178" w:rsidRDefault="002A3178" w:rsidP="008F5E96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4"/>
          <w:szCs w:val="24"/>
          <w:u w:val="single"/>
          <w:lang w:bidi="ar-AE"/>
        </w:rPr>
      </w:pPr>
    </w:p>
    <w:p w:rsidR="00402A43" w:rsidRDefault="00402A43" w:rsidP="008F5E96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4"/>
          <w:szCs w:val="24"/>
          <w:u w:val="single"/>
          <w:lang w:bidi="ar-AE"/>
        </w:rPr>
      </w:pPr>
    </w:p>
    <w:p w:rsidR="00D205D1" w:rsidRPr="00D205D1" w:rsidRDefault="00D205D1" w:rsidP="002F094C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u w:val="single"/>
          <w:lang w:bidi="ar-AE"/>
        </w:rPr>
      </w:pPr>
      <w:r w:rsidRPr="00D205D1">
        <w:rPr>
          <w:rFonts w:asciiTheme="majorBidi" w:hAnsiTheme="majorBidi" w:cstheme="majorBidi"/>
          <w:sz w:val="26"/>
          <w:szCs w:val="26"/>
          <w:u w:val="single"/>
          <w:lang w:bidi="ar-AE"/>
        </w:rPr>
        <w:t>Question préliminaire</w:t>
      </w:r>
      <w:r>
        <w:rPr>
          <w:rFonts w:asciiTheme="majorBidi" w:hAnsiTheme="majorBidi" w:cstheme="majorBidi"/>
          <w:sz w:val="26"/>
          <w:szCs w:val="26"/>
          <w:u w:val="single"/>
          <w:lang w:bidi="ar-AE"/>
        </w:rPr>
        <w:t xml:space="preserve"> (</w:t>
      </w:r>
      <w:r w:rsidR="002F094C">
        <w:rPr>
          <w:rFonts w:asciiTheme="majorBidi" w:hAnsiTheme="majorBidi" w:cstheme="majorBidi"/>
          <w:sz w:val="26"/>
          <w:szCs w:val="26"/>
          <w:u w:val="single"/>
          <w:lang w:bidi="ar-AE"/>
        </w:rPr>
        <w:t>2</w:t>
      </w:r>
      <w:r>
        <w:rPr>
          <w:rFonts w:asciiTheme="majorBidi" w:hAnsiTheme="majorBidi" w:cstheme="majorBidi"/>
          <w:sz w:val="26"/>
          <w:szCs w:val="26"/>
          <w:u w:val="single"/>
          <w:lang w:bidi="ar-AE"/>
        </w:rPr>
        <w:t>pts)</w:t>
      </w:r>
    </w:p>
    <w:p w:rsidR="00D205D1" w:rsidRDefault="002F094C" w:rsidP="002F094C">
      <w:pPr>
        <w:pStyle w:val="Paragraphedeliste"/>
        <w:numPr>
          <w:ilvl w:val="0"/>
          <w:numId w:val="2"/>
        </w:numPr>
        <w:spacing w:after="0" w:line="240" w:lineRule="auto"/>
        <w:ind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Dans la méthode du cadre logique, e</w:t>
      </w:r>
      <w:r w:rsidR="00D205D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xpliquez la logique en zigzag </w:t>
      </w:r>
      <w:r w:rsidR="00D205D1">
        <w:rPr>
          <w:rFonts w:asciiTheme="majorBidi" w:hAnsiTheme="majorBidi" w:cstheme="majorBidi"/>
          <w:sz w:val="26"/>
          <w:szCs w:val="26"/>
          <w:lang w:bidi="ar-AE"/>
        </w:rPr>
        <w:t>qui permet de réaliser</w:t>
      </w:r>
      <w:r w:rsidR="00D205D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D205D1">
        <w:rPr>
          <w:rFonts w:asciiTheme="majorBidi" w:hAnsiTheme="majorBidi" w:cstheme="majorBidi"/>
          <w:sz w:val="26"/>
          <w:szCs w:val="26"/>
          <w:lang w:bidi="ar-AE"/>
        </w:rPr>
        <w:t>l</w:t>
      </w:r>
      <w:r w:rsidR="00D205D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es objectifs spécifiques </w:t>
      </w:r>
    </w:p>
    <w:p w:rsidR="00D205D1" w:rsidRDefault="00D205D1" w:rsidP="008F5E96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u w:val="single"/>
          <w:lang w:bidi="ar-AE"/>
        </w:rPr>
      </w:pPr>
    </w:p>
    <w:p w:rsidR="008F5E96" w:rsidRPr="00E82E58" w:rsidRDefault="00D205D1" w:rsidP="008F5E96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u w:val="single"/>
          <w:lang w:bidi="ar-AE"/>
        </w:rPr>
      </w:pPr>
      <w:r>
        <w:rPr>
          <w:rFonts w:asciiTheme="majorBidi" w:hAnsiTheme="majorBidi" w:cstheme="majorBidi"/>
          <w:sz w:val="26"/>
          <w:szCs w:val="26"/>
          <w:u w:val="single"/>
          <w:lang w:bidi="ar-AE"/>
        </w:rPr>
        <w:t>Application</w:t>
      </w:r>
    </w:p>
    <w:p w:rsidR="005B6F75" w:rsidRPr="00E82E58" w:rsidRDefault="00991C2E" w:rsidP="00F3116A">
      <w:pPr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Le 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>douar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2B576C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de </w:t>
      </w:r>
      <w:r w:rsidR="002A625A">
        <w:rPr>
          <w:rFonts w:asciiTheme="majorBidi" w:hAnsiTheme="majorBidi" w:cstheme="majorBidi"/>
          <w:sz w:val="26"/>
          <w:szCs w:val="26"/>
          <w:lang w:bidi="ar-AE"/>
        </w:rPr>
        <w:t>Béni Attar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compte </w:t>
      </w:r>
      <w:r w:rsidR="00F3116A">
        <w:rPr>
          <w:rFonts w:asciiTheme="majorBidi" w:hAnsiTheme="majorBidi" w:cstheme="majorBidi"/>
          <w:sz w:val="26"/>
          <w:szCs w:val="26"/>
          <w:lang w:bidi="ar-AE"/>
        </w:rPr>
        <w:t>10</w:t>
      </w:r>
      <w:r w:rsidR="0008115A" w:rsidRPr="00E82E58">
        <w:rPr>
          <w:rFonts w:asciiTheme="majorBidi" w:hAnsiTheme="majorBidi" w:cstheme="majorBidi"/>
          <w:sz w:val="26"/>
          <w:szCs w:val="26"/>
          <w:lang w:bidi="ar-AE"/>
        </w:rPr>
        <w:t>00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habitants</w:t>
      </w:r>
      <w:r w:rsidR="003841E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(</w:t>
      </w:r>
      <w:r w:rsidR="00F3116A">
        <w:rPr>
          <w:rFonts w:asciiTheme="majorBidi" w:hAnsiTheme="majorBidi" w:cstheme="majorBidi"/>
          <w:sz w:val="26"/>
          <w:szCs w:val="26"/>
          <w:lang w:bidi="ar-AE"/>
        </w:rPr>
        <w:t>220</w:t>
      </w:r>
      <w:r w:rsidR="003841E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ménages)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. Il est situé à </w:t>
      </w:r>
      <w:r w:rsidR="0056059A" w:rsidRPr="00E82E58">
        <w:rPr>
          <w:rFonts w:asciiTheme="majorBidi" w:hAnsiTheme="majorBidi" w:cstheme="majorBidi"/>
          <w:sz w:val="26"/>
          <w:szCs w:val="26"/>
          <w:lang w:bidi="ar-AE"/>
        </w:rPr>
        <w:t>4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0 km </w:t>
      </w:r>
      <w:r w:rsidR="003841E1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(1h de route) 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du plus proche centre urbain, siège de la </w:t>
      </w:r>
      <w:r w:rsidR="005B6F75" w:rsidRPr="00E82E58">
        <w:rPr>
          <w:rFonts w:asciiTheme="majorBidi" w:hAnsiTheme="majorBidi" w:cstheme="majorBidi"/>
          <w:sz w:val="26"/>
          <w:szCs w:val="26"/>
          <w:lang w:bidi="ar-AE"/>
        </w:rPr>
        <w:t>C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ommune. </w:t>
      </w:r>
      <w:r w:rsidR="002A625A">
        <w:rPr>
          <w:rFonts w:asciiTheme="majorBidi" w:hAnsiTheme="majorBidi" w:cstheme="majorBidi"/>
          <w:sz w:val="26"/>
          <w:szCs w:val="26"/>
          <w:lang w:bidi="ar-AE"/>
        </w:rPr>
        <w:t xml:space="preserve">Malgré que le site dispose de ressources en eau abondantes (précipitations, réserves souterraines) et que le douar est branché au réseau d’eau potable, </w:t>
      </w:r>
      <w:r w:rsidR="00F3116A">
        <w:rPr>
          <w:rFonts w:asciiTheme="majorBidi" w:hAnsiTheme="majorBidi" w:cstheme="majorBidi"/>
          <w:sz w:val="26"/>
          <w:szCs w:val="26"/>
          <w:lang w:bidi="ar-AE"/>
        </w:rPr>
        <w:t>la qualité de l’eau est mauvaise et le débit est très faible</w:t>
      </w:r>
      <w:r w:rsidR="002A625A">
        <w:rPr>
          <w:rFonts w:asciiTheme="majorBidi" w:hAnsiTheme="majorBidi" w:cstheme="majorBidi"/>
          <w:sz w:val="26"/>
          <w:szCs w:val="26"/>
          <w:lang w:bidi="ar-AE"/>
        </w:rPr>
        <w:t xml:space="preserve">. 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>L’architecture du douar est caractérisée par une forte densité d’occupation</w:t>
      </w:r>
      <w:r w:rsidR="005B6F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sur terrain faiblement accidenté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>, l’exiguïté des habitations (pas d’espaces récréatifs) et l’absence d’assainissement et de structures sanitaires. Les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revenus des populations sont très limités : élevage, cultures vivrières, petit commerce. Elles s’approvisionnent en bois 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>(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>chauffage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>, construction et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besoins domestiques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>)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à partir </w:t>
      </w:r>
      <w:r w:rsidR="008F5E96" w:rsidRPr="00E82E58">
        <w:rPr>
          <w:rFonts w:asciiTheme="majorBidi" w:hAnsiTheme="majorBidi" w:cstheme="majorBidi"/>
          <w:sz w:val="26"/>
          <w:szCs w:val="26"/>
          <w:lang w:bidi="ar-AE"/>
        </w:rPr>
        <w:t>de la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forêt 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(domaine public) située à 2km. 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Le </w:t>
      </w:r>
      <w:r w:rsidR="002D3F68" w:rsidRPr="00E82E58">
        <w:rPr>
          <w:rFonts w:asciiTheme="majorBidi" w:hAnsiTheme="majorBidi" w:cstheme="majorBidi"/>
          <w:sz w:val="26"/>
          <w:szCs w:val="26"/>
          <w:lang w:bidi="ar-AE"/>
        </w:rPr>
        <w:t>douar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compte une école primaire, un centre de santé ouvert </w:t>
      </w:r>
      <w:r w:rsidR="005B6F75" w:rsidRPr="00E82E58">
        <w:rPr>
          <w:rFonts w:asciiTheme="majorBidi" w:hAnsiTheme="majorBidi" w:cstheme="majorBidi"/>
          <w:sz w:val="26"/>
          <w:szCs w:val="26"/>
          <w:lang w:bidi="ar-AE"/>
        </w:rPr>
        <w:t>deux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fois par semaine, une coopérative de femmes 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>(</w:t>
      </w:r>
      <w:r w:rsidR="00F3116A">
        <w:rPr>
          <w:rFonts w:asciiTheme="majorBidi" w:hAnsiTheme="majorBidi" w:cstheme="majorBidi"/>
          <w:sz w:val="26"/>
          <w:szCs w:val="26"/>
          <w:lang w:bidi="ar-AE"/>
        </w:rPr>
        <w:t>fromage</w:t>
      </w:r>
      <w:r w:rsidR="00295352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) </w:t>
      </w:r>
      <w:r w:rsidR="009E0444" w:rsidRPr="00E82E58">
        <w:rPr>
          <w:rFonts w:asciiTheme="majorBidi" w:hAnsiTheme="majorBidi" w:cstheme="majorBidi"/>
          <w:sz w:val="26"/>
          <w:szCs w:val="26"/>
          <w:lang w:bidi="ar-AE"/>
        </w:rPr>
        <w:t>et une association d’habitants. Il n</w:t>
      </w:r>
      <w:r w:rsidR="005B6F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’y a pas de souk hebdomadaire. 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8F5E96" w:rsidRDefault="008F5E96" w:rsidP="00181C24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</w:p>
    <w:p w:rsidR="00D205D1" w:rsidRDefault="00D205D1" w:rsidP="00181C24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</w:p>
    <w:p w:rsidR="00D205D1" w:rsidRDefault="00D205D1" w:rsidP="00ED0E8A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u w:val="single"/>
          <w:lang w:bidi="ar-AE"/>
        </w:rPr>
      </w:pPr>
      <w:r w:rsidRPr="00D205D1">
        <w:rPr>
          <w:rFonts w:asciiTheme="majorBidi" w:hAnsiTheme="majorBidi" w:cstheme="majorBidi"/>
          <w:sz w:val="26"/>
          <w:szCs w:val="26"/>
          <w:u w:val="single"/>
          <w:lang w:bidi="ar-AE"/>
        </w:rPr>
        <w:t xml:space="preserve">Questions </w:t>
      </w:r>
      <w:r>
        <w:rPr>
          <w:rFonts w:asciiTheme="majorBidi" w:hAnsiTheme="majorBidi" w:cstheme="majorBidi"/>
          <w:sz w:val="26"/>
          <w:szCs w:val="26"/>
          <w:u w:val="single"/>
          <w:lang w:bidi="ar-AE"/>
        </w:rPr>
        <w:t>de développement (1</w:t>
      </w:r>
      <w:r w:rsidR="00ED0E8A">
        <w:rPr>
          <w:rFonts w:asciiTheme="majorBidi" w:hAnsiTheme="majorBidi" w:cstheme="majorBidi"/>
          <w:sz w:val="26"/>
          <w:szCs w:val="26"/>
          <w:u w:val="single"/>
          <w:lang w:bidi="ar-AE"/>
        </w:rPr>
        <w:t>4</w:t>
      </w:r>
      <w:r>
        <w:rPr>
          <w:rFonts w:asciiTheme="majorBidi" w:hAnsiTheme="majorBidi" w:cstheme="majorBidi"/>
          <w:sz w:val="26"/>
          <w:szCs w:val="26"/>
          <w:u w:val="single"/>
          <w:lang w:bidi="ar-AE"/>
        </w:rPr>
        <w:t xml:space="preserve"> pts)</w:t>
      </w:r>
    </w:p>
    <w:p w:rsidR="00F3116A" w:rsidRDefault="00F3116A" w:rsidP="00F3116A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 w:rsidRPr="00F3116A">
        <w:rPr>
          <w:rFonts w:asciiTheme="majorBidi" w:hAnsiTheme="majorBidi" w:cstheme="majorBidi"/>
          <w:sz w:val="26"/>
          <w:szCs w:val="26"/>
          <w:lang w:bidi="ar-AE"/>
        </w:rPr>
        <w:t xml:space="preserve"> On se propose d’élaborer un projet pour résoudre le problème d’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approvisionnement en eau au douar. On part de la formulation suivante du problème : </w:t>
      </w:r>
    </w:p>
    <w:p w:rsidR="00F3116A" w:rsidRDefault="00F3116A" w:rsidP="00F3116A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« </w:t>
      </w:r>
      <w:r w:rsidRPr="00F3116A">
        <w:rPr>
          <w:rFonts w:asciiTheme="majorBidi" w:hAnsiTheme="majorBidi" w:cstheme="majorBidi"/>
          <w:sz w:val="24"/>
          <w:szCs w:val="24"/>
          <w:lang w:bidi="ar-AE"/>
        </w:rPr>
        <w:t>L’approvisionnement en eau au douar Béni Attar est insuffisant et l’eau est de mauvaise qualité</w:t>
      </w:r>
      <w:r>
        <w:rPr>
          <w:rFonts w:asciiTheme="majorBidi" w:hAnsiTheme="majorBidi" w:cstheme="majorBidi"/>
          <w:sz w:val="26"/>
          <w:szCs w:val="26"/>
          <w:lang w:bidi="ar-AE"/>
        </w:rPr>
        <w:t> »</w:t>
      </w:r>
    </w:p>
    <w:p w:rsidR="00F3116A" w:rsidRDefault="00F3116A" w:rsidP="00900766">
      <w:pPr>
        <w:autoSpaceDE w:val="0"/>
        <w:autoSpaceDN w:val="0"/>
        <w:adjustRightInd w:val="0"/>
        <w:spacing w:after="0" w:line="240" w:lineRule="auto"/>
        <w:ind w:left="-567"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A partir des données ci-dessus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 et de vos connaissances générales du milieu rural au Maroc</w:t>
      </w:r>
      <w:r>
        <w:rPr>
          <w:rFonts w:asciiTheme="majorBidi" w:hAnsiTheme="majorBidi" w:cstheme="majorBidi"/>
          <w:sz w:val="26"/>
          <w:szCs w:val="26"/>
          <w:lang w:bidi="ar-AE"/>
        </w:rPr>
        <w:t xml:space="preserve">, </w:t>
      </w:r>
    </w:p>
    <w:p w:rsidR="009E0444" w:rsidRPr="00E82E58" w:rsidRDefault="00F3116A" w:rsidP="002F094C">
      <w:pPr>
        <w:pStyle w:val="Paragraphedeliste"/>
        <w:numPr>
          <w:ilvl w:val="0"/>
          <w:numId w:val="2"/>
        </w:numPr>
        <w:spacing w:after="0" w:line="240" w:lineRule="auto"/>
        <w:ind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Construire une arborescence du problème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 posé </w:t>
      </w:r>
      <w:r w:rsidR="00900766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en mettant en évidence au moins 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3 causes principales, </w:t>
      </w:r>
      <w:r w:rsidR="002F094C">
        <w:rPr>
          <w:rFonts w:asciiTheme="majorBidi" w:hAnsiTheme="majorBidi" w:cstheme="majorBidi"/>
          <w:sz w:val="26"/>
          <w:szCs w:val="26"/>
          <w:lang w:bidi="ar-AE"/>
        </w:rPr>
        <w:t>3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 sous causes (</w:t>
      </w:r>
      <w:r w:rsidR="002F094C">
        <w:rPr>
          <w:rFonts w:asciiTheme="majorBidi" w:hAnsiTheme="majorBidi" w:cstheme="majorBidi"/>
          <w:sz w:val="26"/>
          <w:szCs w:val="26"/>
          <w:lang w:bidi="ar-AE"/>
        </w:rPr>
        <w:t>1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 pour chaque cause principale) </w:t>
      </w:r>
      <w:r w:rsidR="00900766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et 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>4</w:t>
      </w:r>
      <w:r w:rsidR="00900766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conséquences.</w:t>
      </w:r>
    </w:p>
    <w:p w:rsidR="00455075" w:rsidRPr="00E82E58" w:rsidRDefault="00900766" w:rsidP="00900766">
      <w:pPr>
        <w:pStyle w:val="Paragraphedeliste"/>
        <w:numPr>
          <w:ilvl w:val="0"/>
          <w:numId w:val="2"/>
        </w:numPr>
        <w:spacing w:after="0" w:line="240" w:lineRule="auto"/>
        <w:ind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>
        <w:rPr>
          <w:rFonts w:asciiTheme="majorBidi" w:hAnsiTheme="majorBidi" w:cstheme="majorBidi"/>
          <w:sz w:val="26"/>
          <w:szCs w:val="26"/>
          <w:lang w:bidi="ar-AE"/>
        </w:rPr>
        <w:t>Transformez l’arbre du problème en arbre d’objectif. Choisir un chemin projet</w:t>
      </w:r>
    </w:p>
    <w:p w:rsidR="00455075" w:rsidRPr="00E82E58" w:rsidRDefault="00056B88" w:rsidP="00056B88">
      <w:pPr>
        <w:pStyle w:val="Paragraphedeliste"/>
        <w:numPr>
          <w:ilvl w:val="0"/>
          <w:numId w:val="2"/>
        </w:numPr>
        <w:spacing w:after="0" w:line="240" w:lineRule="auto"/>
        <w:ind w:right="-426"/>
        <w:jc w:val="both"/>
        <w:rPr>
          <w:rFonts w:asciiTheme="majorBidi" w:hAnsiTheme="majorBidi" w:cstheme="majorBidi"/>
          <w:sz w:val="26"/>
          <w:szCs w:val="26"/>
          <w:lang w:bidi="ar-AE"/>
        </w:rPr>
      </w:pPr>
      <w:r w:rsidRPr="00E82E58">
        <w:rPr>
          <w:rFonts w:asciiTheme="majorBidi" w:hAnsiTheme="majorBidi" w:cstheme="majorBidi"/>
          <w:sz w:val="26"/>
          <w:szCs w:val="26"/>
          <w:lang w:bidi="ar-AE"/>
        </w:rPr>
        <w:t>Les informations données ci-dessus sont-elles suffisantes pour l’élaboration du référentiel relatif au projet choisi ? Sinon, indiquez le type d’informations qui manquent et</w:t>
      </w:r>
      <w:r w:rsidR="00C25BD7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>p</w:t>
      </w:r>
      <w:r w:rsidR="004550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récisez  les sources susceptibles de fournir ces </w:t>
      </w:r>
      <w:r w:rsidR="00614835" w:rsidRPr="00E82E58">
        <w:rPr>
          <w:rFonts w:asciiTheme="majorBidi" w:hAnsiTheme="majorBidi" w:cstheme="majorBidi"/>
          <w:sz w:val="26"/>
          <w:szCs w:val="26"/>
          <w:lang w:bidi="ar-AE"/>
        </w:rPr>
        <w:t>informations</w:t>
      </w:r>
      <w:r w:rsidRPr="00E82E58">
        <w:rPr>
          <w:rFonts w:asciiTheme="majorBidi" w:hAnsiTheme="majorBidi" w:cstheme="majorBidi"/>
          <w:sz w:val="26"/>
          <w:szCs w:val="26"/>
          <w:lang w:bidi="ar-AE"/>
        </w:rPr>
        <w:t>.</w:t>
      </w:r>
    </w:p>
    <w:p w:rsidR="001C56AF" w:rsidRPr="00E82E58" w:rsidRDefault="00E82E58" w:rsidP="00900766">
      <w:pPr>
        <w:pStyle w:val="Paragraphedeliste"/>
        <w:numPr>
          <w:ilvl w:val="0"/>
          <w:numId w:val="2"/>
        </w:numPr>
        <w:spacing w:after="0" w:line="240" w:lineRule="auto"/>
        <w:ind w:right="-426"/>
        <w:jc w:val="both"/>
        <w:rPr>
          <w:rFonts w:asciiTheme="majorBidi" w:hAnsiTheme="majorBidi" w:cstheme="majorBidi"/>
          <w:sz w:val="24"/>
          <w:szCs w:val="24"/>
          <w:lang w:bidi="ar-AE"/>
        </w:rPr>
      </w:pPr>
      <w:r w:rsidRPr="00E82E58">
        <w:rPr>
          <w:rFonts w:asciiTheme="majorBidi" w:hAnsiTheme="majorBidi" w:cstheme="majorBidi"/>
          <w:sz w:val="26"/>
          <w:szCs w:val="26"/>
          <w:lang w:bidi="ar-AE"/>
        </w:rPr>
        <w:t>Dressez</w:t>
      </w:r>
      <w:r w:rsidR="004550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une matrice </w:t>
      </w:r>
      <w:r w:rsidR="00614835" w:rsidRPr="00E82E58">
        <w:rPr>
          <w:rFonts w:asciiTheme="majorBidi" w:hAnsiTheme="majorBidi" w:cstheme="majorBidi"/>
          <w:sz w:val="26"/>
          <w:szCs w:val="26"/>
          <w:lang w:bidi="ar-AE"/>
        </w:rPr>
        <w:t>MCL</w:t>
      </w:r>
      <w:r w:rsidR="004550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</w:t>
      </w:r>
      <w:r w:rsidR="00402A43">
        <w:rPr>
          <w:rFonts w:asciiTheme="majorBidi" w:hAnsiTheme="majorBidi" w:cstheme="majorBidi"/>
          <w:sz w:val="26"/>
          <w:szCs w:val="26"/>
          <w:lang w:bidi="ar-AE"/>
        </w:rPr>
        <w:t xml:space="preserve">type </w:t>
      </w:r>
      <w:r w:rsidR="00455075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du projet </w:t>
      </w:r>
      <w:r w:rsidR="00056B88" w:rsidRPr="00E82E58">
        <w:rPr>
          <w:rFonts w:asciiTheme="majorBidi" w:hAnsiTheme="majorBidi" w:cstheme="majorBidi"/>
          <w:sz w:val="26"/>
          <w:szCs w:val="26"/>
          <w:lang w:bidi="ar-AE"/>
        </w:rPr>
        <w:t>choisi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 xml:space="preserve"> : </w:t>
      </w:r>
      <w:r w:rsidR="00056B88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on </w:t>
      </w:r>
      <w:r w:rsidR="00402A43">
        <w:rPr>
          <w:rFonts w:asciiTheme="majorBidi" w:hAnsiTheme="majorBidi" w:cstheme="majorBidi"/>
          <w:sz w:val="26"/>
          <w:szCs w:val="26"/>
          <w:lang w:bidi="ar-AE"/>
        </w:rPr>
        <w:t>se limiter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>a</w:t>
      </w:r>
      <w:r w:rsidR="00056B88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à un résultat décliné en 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>4</w:t>
      </w:r>
      <w:r w:rsidR="00056B88" w:rsidRPr="00E82E58">
        <w:rPr>
          <w:rFonts w:asciiTheme="majorBidi" w:hAnsiTheme="majorBidi" w:cstheme="majorBidi"/>
          <w:sz w:val="26"/>
          <w:szCs w:val="26"/>
          <w:lang w:bidi="ar-AE"/>
        </w:rPr>
        <w:t xml:space="preserve"> actions</w:t>
      </w:r>
      <w:r w:rsidR="00900766">
        <w:rPr>
          <w:rFonts w:asciiTheme="majorBidi" w:hAnsiTheme="majorBidi" w:cstheme="majorBidi"/>
          <w:sz w:val="26"/>
          <w:szCs w:val="26"/>
          <w:lang w:bidi="ar-AE"/>
        </w:rPr>
        <w:t>.</w:t>
      </w:r>
    </w:p>
    <w:sectPr w:rsidR="001C56AF" w:rsidRPr="00E82E58" w:rsidSect="00E82E5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82F"/>
    <w:multiLevelType w:val="hybridMultilevel"/>
    <w:tmpl w:val="DC0685AC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5274908"/>
    <w:multiLevelType w:val="hybridMultilevel"/>
    <w:tmpl w:val="33B2953E"/>
    <w:lvl w:ilvl="0" w:tplc="3536E1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5ED4"/>
    <w:rsid w:val="00056B88"/>
    <w:rsid w:val="00065376"/>
    <w:rsid w:val="00067DFB"/>
    <w:rsid w:val="00073D45"/>
    <w:rsid w:val="0008115A"/>
    <w:rsid w:val="000A3F6B"/>
    <w:rsid w:val="00150537"/>
    <w:rsid w:val="00181C24"/>
    <w:rsid w:val="001C56AF"/>
    <w:rsid w:val="00214D1C"/>
    <w:rsid w:val="002219A3"/>
    <w:rsid w:val="00295352"/>
    <w:rsid w:val="002A3178"/>
    <w:rsid w:val="002A625A"/>
    <w:rsid w:val="002B576C"/>
    <w:rsid w:val="002D3F68"/>
    <w:rsid w:val="002D57FD"/>
    <w:rsid w:val="002F094C"/>
    <w:rsid w:val="003841E1"/>
    <w:rsid w:val="003E2031"/>
    <w:rsid w:val="00402A43"/>
    <w:rsid w:val="00426128"/>
    <w:rsid w:val="00455075"/>
    <w:rsid w:val="00471E08"/>
    <w:rsid w:val="00482ADF"/>
    <w:rsid w:val="00490D23"/>
    <w:rsid w:val="004F5B33"/>
    <w:rsid w:val="0056059A"/>
    <w:rsid w:val="005B6F75"/>
    <w:rsid w:val="00614835"/>
    <w:rsid w:val="00651FFD"/>
    <w:rsid w:val="00697466"/>
    <w:rsid w:val="00756DE4"/>
    <w:rsid w:val="00791177"/>
    <w:rsid w:val="00793C64"/>
    <w:rsid w:val="00824E54"/>
    <w:rsid w:val="00885ED4"/>
    <w:rsid w:val="008A5ED0"/>
    <w:rsid w:val="008B554E"/>
    <w:rsid w:val="008F5E96"/>
    <w:rsid w:val="00900766"/>
    <w:rsid w:val="00914CDA"/>
    <w:rsid w:val="00991C2E"/>
    <w:rsid w:val="009E0444"/>
    <w:rsid w:val="00A05AF4"/>
    <w:rsid w:val="00AC78C0"/>
    <w:rsid w:val="00B33DF0"/>
    <w:rsid w:val="00BD1772"/>
    <w:rsid w:val="00C05BCF"/>
    <w:rsid w:val="00C14B1C"/>
    <w:rsid w:val="00C25BD7"/>
    <w:rsid w:val="00C34618"/>
    <w:rsid w:val="00C53691"/>
    <w:rsid w:val="00C64F9B"/>
    <w:rsid w:val="00C878E6"/>
    <w:rsid w:val="00C97B6B"/>
    <w:rsid w:val="00CD62CF"/>
    <w:rsid w:val="00D205D1"/>
    <w:rsid w:val="00D53613"/>
    <w:rsid w:val="00D80614"/>
    <w:rsid w:val="00E04A22"/>
    <w:rsid w:val="00E11043"/>
    <w:rsid w:val="00E21792"/>
    <w:rsid w:val="00E32045"/>
    <w:rsid w:val="00E82E58"/>
    <w:rsid w:val="00E92AAB"/>
    <w:rsid w:val="00ED0E8A"/>
    <w:rsid w:val="00F16F22"/>
    <w:rsid w:val="00F3116A"/>
    <w:rsid w:val="00F63A3C"/>
    <w:rsid w:val="00FB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5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05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C0B1-2324-48D4-A35A-F044F9AB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6</cp:revision>
  <cp:lastPrinted>2014-01-21T10:25:00Z</cp:lastPrinted>
  <dcterms:created xsi:type="dcterms:W3CDTF">2014-01-22T09:57:00Z</dcterms:created>
  <dcterms:modified xsi:type="dcterms:W3CDTF">2014-01-23T06:31:00Z</dcterms:modified>
</cp:coreProperties>
</file>