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2" w:rsidRDefault="00202A4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67.5pt;margin-top:341pt;width:34pt;height:51.9pt;z-index:251681792;mso-width-relative:margin;mso-height-relative:margin" filled="f" stroked="f">
            <v:textbox style="layout-flow:vertical;mso-layout-flow-alt:bottom-to-top">
              <w:txbxContent>
                <w:p w:rsidR="006F4921" w:rsidRPr="006F4921" w:rsidRDefault="006F4921" w:rsidP="006F4921">
                  <w:pPr>
                    <w:rPr>
                      <w:rFonts w:ascii="Joan" w:hAnsi="Joan" w:cs="Calibri"/>
                      <w:color w:val="0070C0"/>
                      <w:sz w:val="40"/>
                    </w:rPr>
                  </w:pPr>
                  <w:proofErr w:type="gramStart"/>
                  <w:r w:rsidRPr="006F4921">
                    <w:rPr>
                      <w:rFonts w:ascii="Joan" w:hAnsi="Joan" w:cs="Calibri"/>
                      <w:color w:val="0070C0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467.5pt;margin-top:420.65pt;width:39.75pt;height:49.15pt;z-index:251684864;mso-width-relative:margin;mso-height-relative:margin" filled="f" stroked="f" strokecolor="#997339 [2409]">
            <v:textbox style="layout-flow:vertical;mso-layout-flow-alt:bottom-to-top;mso-next-textbox:#_x0000_s1054">
              <w:txbxContent>
                <w:p w:rsidR="006F4921" w:rsidRPr="00591BF0" w:rsidRDefault="006F4921" w:rsidP="006F4921">
                  <w:pPr>
                    <w:rPr>
                      <w:rFonts w:ascii="Joan" w:hAnsi="Joan"/>
                      <w:color w:val="0070C0"/>
                      <w:sz w:val="32"/>
                    </w:rPr>
                  </w:pPr>
                  <w:proofErr w:type="gramStart"/>
                  <w:r w:rsidRPr="00591BF0">
                    <w:rPr>
                      <w:rFonts w:ascii="Joan" w:hAnsi="Joan"/>
                      <w:color w:val="0070C0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6F4921" w:rsidRPr="00591BF0" w:rsidRDefault="006F4921" w:rsidP="006F4921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608.2pt;margin-top:180.05pt;width:39.75pt;height:49.15pt;z-index:251686912;mso-width-relative:margin;mso-height-relative:margin" filled="f" stroked="f" strokecolor="#997339 [2409]">
            <v:textbox style="layout-flow:vertical;mso-layout-flow-alt:bottom-to-top;mso-next-textbox:#_x0000_s1056">
              <w:txbxContent>
                <w:p w:rsidR="006F4921" w:rsidRPr="006F4921" w:rsidRDefault="006F4921" w:rsidP="006F4921">
                  <w:pPr>
                    <w:rPr>
                      <w:rFonts w:ascii="Joan" w:hAnsi="Joan"/>
                      <w:color w:val="7030A0"/>
                      <w:sz w:val="32"/>
                    </w:rPr>
                  </w:pPr>
                  <w:proofErr w:type="gramStart"/>
                  <w:r w:rsidRPr="006F4921">
                    <w:rPr>
                      <w:rFonts w:ascii="Joan" w:hAnsi="Joan"/>
                      <w:color w:val="7030A0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6F4921" w:rsidRPr="006F4921" w:rsidRDefault="006F4921" w:rsidP="006F4921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608.2pt;margin-top:89.3pt;width:34pt;height:51.9pt;z-index:251683840;mso-width-relative:margin;mso-height-relative:margin" filled="f" stroked="f">
            <v:textbox style="layout-flow:vertical;mso-layout-flow-alt:bottom-to-top">
              <w:txbxContent>
                <w:p w:rsidR="006F4921" w:rsidRPr="006F4921" w:rsidRDefault="006F4921" w:rsidP="006F4921">
                  <w:pPr>
                    <w:rPr>
                      <w:rFonts w:ascii="Joan" w:hAnsi="Joan" w:cs="Calibri"/>
                      <w:color w:val="7030A0"/>
                      <w:sz w:val="40"/>
                    </w:rPr>
                  </w:pPr>
                  <w:proofErr w:type="gramStart"/>
                  <w:r w:rsidRPr="006F4921">
                    <w:rPr>
                      <w:rFonts w:ascii="Joan" w:hAnsi="Joan" w:cs="Calibri"/>
                      <w:color w:val="7030A0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439.25pt;margin-top:204pt;width:39.75pt;height:49.15pt;z-index:251685888;mso-width-relative:margin;mso-height-relative:margin" filled="f" stroked="f" strokecolor="#997339 [2409]">
            <v:textbox style="layout-flow:vertical;mso-layout-flow-alt:bottom-to-top;mso-next-textbox:#_x0000_s1055">
              <w:txbxContent>
                <w:p w:rsidR="006F4921" w:rsidRPr="006F4921" w:rsidRDefault="006F4921" w:rsidP="006F4921">
                  <w:pPr>
                    <w:rPr>
                      <w:rFonts w:ascii="Joan" w:hAnsi="Joan"/>
                      <w:color w:val="997339" w:themeColor="accent6" w:themeShade="BF"/>
                      <w:sz w:val="32"/>
                    </w:rPr>
                  </w:pPr>
                  <w:proofErr w:type="gramStart"/>
                  <w:r w:rsidRPr="006F4921">
                    <w:rPr>
                      <w:rFonts w:ascii="Joan" w:hAnsi="Joan"/>
                      <w:color w:val="997339" w:themeColor="accent6" w:themeShade="BF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6F4921" w:rsidRPr="006F4921" w:rsidRDefault="006F4921" w:rsidP="006F4921">
                  <w:pPr>
                    <w:rPr>
                      <w:color w:val="997339" w:themeColor="accent6" w:themeShade="BF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439.25pt;margin-top:116.85pt;width:34pt;height:51.9pt;z-index:251682816;mso-width-relative:margin;mso-height-relative:margin" filled="f" stroked="f">
            <v:textbox style="layout-flow:vertical;mso-layout-flow-alt:bottom-to-top">
              <w:txbxContent>
                <w:p w:rsidR="006F4921" w:rsidRPr="006F4921" w:rsidRDefault="006F4921" w:rsidP="006F4921">
                  <w:pPr>
                    <w:rPr>
                      <w:rFonts w:ascii="Joan" w:hAnsi="Joan" w:cs="Calibri"/>
                      <w:color w:val="997339" w:themeColor="accent6" w:themeShade="BF"/>
                      <w:sz w:val="40"/>
                    </w:rPr>
                  </w:pPr>
                  <w:proofErr w:type="gramStart"/>
                  <w:r w:rsidRPr="006F4921">
                    <w:rPr>
                      <w:rFonts w:ascii="Joan" w:hAnsi="Joan" w:cs="Calibri"/>
                      <w:color w:val="997339" w:themeColor="accent6" w:themeShade="BF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.45pt;margin-top:330.35pt;width:34pt;height:51.9pt;z-index:251680768;mso-width-relative:margin;mso-height-relative:margin" filled="f" stroked="f">
            <v:textbox style="layout-flow:vertical;mso-layout-flow-alt:bottom-to-top">
              <w:txbxContent>
                <w:p w:rsidR="004D1EA1" w:rsidRPr="004D1EA1" w:rsidRDefault="004D1EA1" w:rsidP="004D1EA1">
                  <w:pPr>
                    <w:rPr>
                      <w:rFonts w:ascii="Joan" w:hAnsi="Joan" w:cs="Calibri"/>
                      <w:color w:val="761E28" w:themeColor="accent2" w:themeShade="BF"/>
                      <w:sz w:val="40"/>
                    </w:rPr>
                  </w:pPr>
                  <w:proofErr w:type="gramStart"/>
                  <w:r w:rsidRPr="004D1EA1">
                    <w:rPr>
                      <w:rFonts w:ascii="Joan" w:hAnsi="Joan" w:cs="Calibri"/>
                      <w:color w:val="761E28" w:themeColor="accent2" w:themeShade="BF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87.45pt;margin-top:345.9pt;width:34pt;height:51.9pt;z-index:251679744;mso-width-relative:margin;mso-height-relative:margin" filled="f" stroked="f">
            <v:textbox style="layout-flow:vertical;mso-layout-flow-alt:bottom-to-top">
              <w:txbxContent>
                <w:p w:rsidR="004D1EA1" w:rsidRPr="004D1EA1" w:rsidRDefault="004D1EA1" w:rsidP="004D1EA1">
                  <w:pPr>
                    <w:rPr>
                      <w:rFonts w:ascii="Joan" w:hAnsi="Joan" w:cs="Calibri"/>
                      <w:color w:val="00B050"/>
                      <w:sz w:val="40"/>
                    </w:rPr>
                  </w:pPr>
                  <w:proofErr w:type="gramStart"/>
                  <w:r w:rsidRPr="004D1EA1">
                    <w:rPr>
                      <w:rFonts w:ascii="Joan" w:hAnsi="Joan" w:cs="Calibri"/>
                      <w:color w:val="00B050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185.35pt;margin-top:433.55pt;width:39.75pt;height:49.15pt;z-index:251678720;mso-width-relative:margin;mso-height-relative:margin" filled="f" stroked="f" strokecolor="#997339 [2409]">
            <v:textbox style="layout-flow:vertical;mso-layout-flow-alt:bottom-to-top;mso-next-textbox:#_x0000_s1048">
              <w:txbxContent>
                <w:p w:rsidR="004D1EA1" w:rsidRPr="004D1EA1" w:rsidRDefault="004D1EA1" w:rsidP="004D1EA1">
                  <w:pPr>
                    <w:rPr>
                      <w:rFonts w:ascii="Joan" w:hAnsi="Joan"/>
                      <w:color w:val="00B050"/>
                      <w:sz w:val="32"/>
                    </w:rPr>
                  </w:pPr>
                  <w:proofErr w:type="gramStart"/>
                  <w:r w:rsidRPr="004D1EA1">
                    <w:rPr>
                      <w:rFonts w:ascii="Joan" w:hAnsi="Joan"/>
                      <w:color w:val="00B050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4D1EA1" w:rsidRDefault="004D1EA1" w:rsidP="004D1EA1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.45pt;margin-top:413.65pt;width:39.75pt;height:49.15pt;z-index:251677696;mso-width-relative:margin;mso-height-relative:margin" filled="f" stroked="f" strokecolor="#997339 [2409]">
            <v:textbox style="layout-flow:vertical;mso-layout-flow-alt:bottom-to-top;mso-next-textbox:#_x0000_s1047">
              <w:txbxContent>
                <w:p w:rsidR="004D1EA1" w:rsidRPr="004D1EA1" w:rsidRDefault="004D1EA1" w:rsidP="004D1EA1">
                  <w:pPr>
                    <w:rPr>
                      <w:rFonts w:ascii="Joan" w:hAnsi="Joan"/>
                      <w:color w:val="761E28" w:themeColor="accent2" w:themeShade="BF"/>
                      <w:sz w:val="32"/>
                    </w:rPr>
                  </w:pPr>
                  <w:proofErr w:type="gramStart"/>
                  <w:r w:rsidRPr="004D1EA1">
                    <w:rPr>
                      <w:rFonts w:ascii="Joan" w:hAnsi="Joan"/>
                      <w:color w:val="761E28" w:themeColor="accent2" w:themeShade="BF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4D1EA1" w:rsidRDefault="004D1EA1" w:rsidP="004D1EA1"/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181.7pt;margin-top:211.45pt;width:39.75pt;height:49.15pt;z-index:251676672;mso-width-relative:margin;mso-height-relative:margin" filled="f" stroked="f" strokecolor="#997339 [2409]">
            <v:textbox style="layout-flow:vertical;mso-layout-flow-alt:bottom-to-top;mso-next-textbox:#_x0000_s1046">
              <w:txbxContent>
                <w:p w:rsidR="0096505C" w:rsidRPr="0096505C" w:rsidRDefault="0096505C" w:rsidP="0096505C">
                  <w:pPr>
                    <w:rPr>
                      <w:rFonts w:ascii="Joan" w:hAnsi="Joan"/>
                      <w:color w:val="00B0F0"/>
                      <w:sz w:val="32"/>
                    </w:rPr>
                  </w:pPr>
                  <w:proofErr w:type="gramStart"/>
                  <w:r w:rsidRPr="0096505C">
                    <w:rPr>
                      <w:rFonts w:ascii="Joan" w:hAnsi="Joan"/>
                      <w:color w:val="00B0F0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96505C" w:rsidRDefault="0096505C" w:rsidP="0096505C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81.7pt;margin-top:128.15pt;width:34pt;height:51.9pt;z-index:251675648;mso-width-relative:margin;mso-height-relative:margin" filled="f" stroked="f">
            <v:textbox style="layout-flow:vertical;mso-layout-flow-alt:bottom-to-top">
              <w:txbxContent>
                <w:p w:rsidR="0096505C" w:rsidRPr="0096505C" w:rsidRDefault="0096505C" w:rsidP="0096505C">
                  <w:pPr>
                    <w:rPr>
                      <w:rFonts w:ascii="Joan" w:hAnsi="Joan" w:cs="Calibri"/>
                      <w:color w:val="00B0F0"/>
                      <w:sz w:val="40"/>
                    </w:rPr>
                  </w:pPr>
                  <w:proofErr w:type="gramStart"/>
                  <w:r w:rsidRPr="0096505C">
                    <w:rPr>
                      <w:rFonts w:ascii="Joan" w:hAnsi="Joan" w:cs="Calibri"/>
                      <w:color w:val="00B0F0"/>
                      <w:sz w:val="40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.45pt;margin-top:168.75pt;width:39.75pt;height:49.15pt;z-index:251674624;mso-width-relative:margin;mso-height-relative:margin" filled="f" stroked="f" strokecolor="#997339 [2409]">
            <v:textbox style="layout-flow:vertical;mso-layout-flow-alt:bottom-to-top;mso-next-textbox:#_x0000_s1044">
              <w:txbxContent>
                <w:p w:rsidR="0096505C" w:rsidRPr="0096505C" w:rsidRDefault="0096505C">
                  <w:pPr>
                    <w:rPr>
                      <w:rFonts w:ascii="Joan" w:hAnsi="Joan"/>
                      <w:color w:val="997339" w:themeColor="accent6" w:themeShade="BF"/>
                      <w:sz w:val="32"/>
                    </w:rPr>
                  </w:pPr>
                  <w:proofErr w:type="gramStart"/>
                  <w:r w:rsidRPr="0096505C">
                    <w:rPr>
                      <w:rFonts w:ascii="Joan" w:hAnsi="Joan"/>
                      <w:color w:val="997339" w:themeColor="accent6" w:themeShade="BF"/>
                      <w:sz w:val="40"/>
                      <w:szCs w:val="40"/>
                    </w:rPr>
                    <w:t>soir</w:t>
                  </w:r>
                  <w:proofErr w:type="gramEnd"/>
                </w:p>
                <w:p w:rsidR="0096505C" w:rsidRDefault="0096505C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.45pt;margin-top:82.95pt;width:34pt;height:51.9pt;z-index:251672576;mso-width-relative:margin;mso-height-relative:margin" filled="f" stroked="f">
            <v:textbox style="layout-flow:vertical;mso-layout-flow-alt:bottom-to-top">
              <w:txbxContent>
                <w:p w:rsidR="00A80F4C" w:rsidRPr="00A80F4C" w:rsidRDefault="0096505C">
                  <w:pPr>
                    <w:rPr>
                      <w:rFonts w:ascii="Joan" w:hAnsi="Joan" w:cs="Calibri"/>
                      <w:color w:val="997339" w:themeColor="accent6" w:themeShade="BF"/>
                      <w:sz w:val="40"/>
                    </w:rPr>
                  </w:pPr>
                  <w:proofErr w:type="gramStart"/>
                  <w:r>
                    <w:rPr>
                      <w:rFonts w:ascii="Joan" w:hAnsi="Joan" w:cs="Calibri"/>
                      <w:color w:val="997339" w:themeColor="accent6" w:themeShade="BF"/>
                      <w:sz w:val="40"/>
                    </w:rPr>
                    <w:t>m</w:t>
                  </w:r>
                  <w:r w:rsidR="00A80F4C" w:rsidRPr="00A80F4C">
                    <w:rPr>
                      <w:rFonts w:ascii="Joan" w:hAnsi="Joan" w:cs="Calibri"/>
                      <w:color w:val="997339" w:themeColor="accent6" w:themeShade="BF"/>
                      <w:sz w:val="40"/>
                    </w:rPr>
                    <w:t>idi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616.7pt;margin-top:46pt;width:156.2pt;height:197.85pt;z-index:251667456;mso-width-relative:margin;mso-height-relative:margin" fillcolor="white [3201]" strokecolor="#9f87b7 [1944]" strokeweight="1pt">
            <v:fill color2="#bfafcf [1304]" focusposition="1" focussize="" focus="100%" type="gradient"/>
            <v:shadow on="t" type="perspective" color="#2f233b [1608]" opacity=".5" offset="1pt" offset2="-3pt"/>
            <v:textbox style="mso-next-textbox:#_x0000_s1034"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473659" w:themeColor="accent5" w:themeShade="BF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473659" w:themeColor="accent5" w:themeShade="BF"/>
                      <w:sz w:val="44"/>
                    </w:rPr>
                    <w:t>Samedi</w:t>
                  </w:r>
                  <w:r w:rsidRPr="008E2146">
                    <w:rPr>
                      <w:rFonts w:ascii="Georges" w:hAnsi="Georges"/>
                      <w:color w:val="473659" w:themeColor="accent5" w:themeShade="BF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473659" w:themeColor="accent5" w:themeShade="BF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473659" w:themeColor="accent5" w:themeShade="BF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649.5pt;margin-top:324pt;width:119.65pt;height:149pt;z-index:251670528" stroked="f">
            <v:textbox style="mso-next-textbox:#_x0000_s1037">
              <w:txbxContent>
                <w:p w:rsidR="000E23D4" w:rsidRDefault="000E23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0375" cy="1717482"/>
                        <wp:effectExtent l="19050" t="0" r="0" b="0"/>
                        <wp:docPr id="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8" cy="1728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477.25pt;margin-top:294.55pt;width:164.95pt;height:197.85pt;z-index:251668480;mso-width-relative:margin;mso-height-relative:margin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35"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0070C0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0070C0"/>
                      <w:sz w:val="44"/>
                    </w:rPr>
                    <w:t>Dimanche</w:t>
                  </w:r>
                  <w:r w:rsidRPr="008E2146">
                    <w:rPr>
                      <w:rFonts w:ascii="Georges" w:hAnsi="Georges"/>
                      <w:color w:val="0070C0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0070C0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90.4pt;margin-top:-15.95pt;width:249.9pt;height:50.05pt;z-index:251669504;mso-width-relative:margin;mso-height-relative:margin" stroked="f">
            <v:textbox style="mso-next-textbox:#_x0000_s1036">
              <w:txbxContent>
                <w:p w:rsidR="00CB29DB" w:rsidRPr="00AF0D14" w:rsidRDefault="00CB29DB" w:rsidP="00CB29DB">
                  <w:pPr>
                    <w:rPr>
                      <w:rFonts w:ascii="Georges" w:hAnsi="Georges"/>
                      <w:b/>
                      <w:sz w:val="56"/>
                    </w:rPr>
                  </w:pPr>
                  <w:proofErr w:type="spellStart"/>
                  <w:r w:rsidRPr="00AF0D14">
                    <w:rPr>
                      <w:rFonts w:ascii="Georges" w:hAnsi="Georges"/>
                      <w:b/>
                      <w:sz w:val="56"/>
                    </w:rPr>
                    <w:t>What’s</w:t>
                  </w:r>
                  <w:proofErr w:type="spellEnd"/>
                  <w:r w:rsidRPr="00AF0D14">
                    <w:rPr>
                      <w:rFonts w:ascii="Georges" w:hAnsi="Georges"/>
                      <w:b/>
                      <w:sz w:val="56"/>
                    </w:rPr>
                    <w:t xml:space="preserve"> for </w:t>
                  </w:r>
                  <w:proofErr w:type="spellStart"/>
                  <w:r w:rsidRPr="00AF0D14">
                    <w:rPr>
                      <w:rFonts w:ascii="Georges" w:hAnsi="Georges"/>
                      <w:b/>
                      <w:sz w:val="56"/>
                    </w:rPr>
                    <w:t>dinner</w:t>
                  </w:r>
                  <w:proofErr w:type="spellEnd"/>
                  <w:r w:rsidRPr="00AF0D14">
                    <w:rPr>
                      <w:b/>
                      <w:sz w:val="56"/>
                    </w:rPr>
                    <w:t> </w:t>
                  </w:r>
                  <w:r w:rsidRPr="00AF0D14">
                    <w:rPr>
                      <w:rFonts w:ascii="Georges" w:hAnsi="Georges"/>
                      <w:b/>
                      <w:sz w:val="5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5.95pt;margin-top:-15.95pt;width:242.8pt;height:53.75pt;z-index:251660288;mso-width-relative:margin;mso-height-relative:margin" stroked="f">
            <v:textbox style="mso-next-textbox:#_x0000_s1026">
              <w:txbxContent>
                <w:p w:rsidR="008E2146" w:rsidRPr="00AF0D14" w:rsidRDefault="008E2146">
                  <w:pPr>
                    <w:rPr>
                      <w:rFonts w:ascii="Georges" w:hAnsi="Georges"/>
                      <w:b/>
                      <w:sz w:val="56"/>
                    </w:rPr>
                  </w:pPr>
                  <w:proofErr w:type="spellStart"/>
                  <w:r w:rsidRPr="00AF0D14">
                    <w:rPr>
                      <w:rFonts w:ascii="Georges" w:hAnsi="Georges"/>
                      <w:b/>
                      <w:sz w:val="56"/>
                    </w:rPr>
                    <w:t>What’s</w:t>
                  </w:r>
                  <w:proofErr w:type="spellEnd"/>
                  <w:r w:rsidRPr="00AF0D14">
                    <w:rPr>
                      <w:rFonts w:ascii="Georges" w:hAnsi="Georges"/>
                      <w:b/>
                      <w:sz w:val="56"/>
                    </w:rPr>
                    <w:t xml:space="preserve"> for </w:t>
                  </w:r>
                  <w:proofErr w:type="spellStart"/>
                  <w:r w:rsidRPr="00AF0D14">
                    <w:rPr>
                      <w:rFonts w:ascii="Georges" w:hAnsi="Georges"/>
                      <w:b/>
                      <w:sz w:val="56"/>
                    </w:rPr>
                    <w:t>dinner</w:t>
                  </w:r>
                  <w:proofErr w:type="spellEnd"/>
                  <w:r w:rsidRPr="00AF0D14">
                    <w:rPr>
                      <w:b/>
                      <w:sz w:val="56"/>
                    </w:rPr>
                    <w:t> </w:t>
                  </w:r>
                  <w:r w:rsidRPr="00AF0D14">
                    <w:rPr>
                      <w:rFonts w:ascii="Georges" w:hAnsi="Georges"/>
                      <w:b/>
                      <w:sz w:val="5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89.25pt;margin-top:82.95pt;width:164.95pt;height:197.85pt;z-index:251663360;mso-width-relative:margin;mso-height-relative:margin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00B0F0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00B0F0"/>
                      <w:sz w:val="44"/>
                    </w:rPr>
                    <w:t>Mardi</w:t>
                  </w:r>
                  <w:r w:rsidRPr="008E2146">
                    <w:rPr>
                      <w:rFonts w:ascii="Georges" w:hAnsi="Georges"/>
                      <w:color w:val="00B0F0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00B0F0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444.75pt;margin-top:72.3pt;width:164.95pt;height:197.85pt;z-index:251666432;mso-width-relative:margin;mso-height-relative:margin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 style="mso-next-textbox:#_x0000_s1033"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997339" w:themeColor="accent6" w:themeShade="BF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997339" w:themeColor="accent6" w:themeShade="BF"/>
                      <w:sz w:val="44"/>
                    </w:rPr>
                    <w:t>Vendredi</w:t>
                  </w:r>
                  <w:r w:rsidRPr="008E2146">
                    <w:rPr>
                      <w:rFonts w:ascii="Georges" w:hAnsi="Georges"/>
                      <w:color w:val="997339" w:themeColor="accent6" w:themeShade="BF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997339" w:themeColor="accent6" w:themeShade="BF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997339" w:themeColor="accent6" w:themeShade="BF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95.45pt;margin-top:308.95pt;width:164.95pt;height:197.85pt;z-index:251665408;mso-width-relative:margin;mso-height-relative:margin" fillcolor="white [3201]" strokecolor="#8dc182 [1943]" strokeweight="1pt">
            <v:fill color2="#b3d5ab [1303]" focusposition="1" focussize="" focus="100%" type="gradient"/>
            <v:shadow on="t" type="perspective" color="#264221 [1607]" opacity=".5" offset="1pt" offset2="-3pt"/>
            <v:textbox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00B050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00B050"/>
                      <w:sz w:val="44"/>
                    </w:rPr>
                    <w:t>Jeudi</w:t>
                  </w:r>
                  <w:r w:rsidRPr="008E2146">
                    <w:rPr>
                      <w:rFonts w:ascii="Georges" w:hAnsi="Georges"/>
                      <w:color w:val="00B050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00B050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0.65pt;margin-top:290.2pt;width:164.95pt;height:197.85pt;z-index:251664384;mso-width-relative:margin;mso-height-relative:margin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  <v:textbox>
              <w:txbxContent>
                <w:p w:rsidR="008E2146" w:rsidRPr="008E2146" w:rsidRDefault="008E2146" w:rsidP="008E2146">
                  <w:pPr>
                    <w:rPr>
                      <w:rFonts w:ascii="Georges" w:hAnsi="Georges"/>
                      <w:color w:val="761E28" w:themeColor="accent2" w:themeShade="BF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761E28" w:themeColor="accent2" w:themeShade="BF"/>
                      <w:sz w:val="44"/>
                    </w:rPr>
                    <w:t>Mercredi</w:t>
                  </w:r>
                  <w:r w:rsidRPr="008E2146">
                    <w:rPr>
                      <w:rFonts w:ascii="Georges" w:hAnsi="Georges"/>
                      <w:color w:val="761E28" w:themeColor="accent2" w:themeShade="BF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761E28" w:themeColor="accent2" w:themeShade="BF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761E28" w:themeColor="accent2" w:themeShade="BF"/>
                      <w:sz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.65pt;margin-top:46pt;width:164.95pt;height:197.85pt;z-index:251662336;mso-width-relative:margin;mso-height-relative:margin" fillcolor="white [3201]" strokecolor="#f9b268 [1940]" strokeweight="1pt">
            <v:fill color2="#fbcb9a [1300]" focusposition="1" focussize="" focus="100%" type="gradient"/>
            <v:shadow on="t" type="perspective" color="#773f04 [1604]" opacity=".5" offset="1pt" offset2="-3pt"/>
            <v:textbox>
              <w:txbxContent>
                <w:p w:rsidR="008E2146" w:rsidRPr="008E2146" w:rsidRDefault="008E2146">
                  <w:pPr>
                    <w:rPr>
                      <w:rFonts w:ascii="Georges" w:hAnsi="Georges"/>
                      <w:color w:val="997339" w:themeColor="accent6" w:themeShade="BF"/>
                      <w:sz w:val="44"/>
                    </w:rPr>
                  </w:pPr>
                  <w:r w:rsidRPr="008E2146">
                    <w:rPr>
                      <w:rFonts w:ascii="Georges" w:hAnsi="Georges"/>
                      <w:color w:val="997339" w:themeColor="accent6" w:themeShade="BF"/>
                      <w:sz w:val="44"/>
                    </w:rPr>
                    <w:t>Lundi</w:t>
                  </w:r>
                  <w:r w:rsidRPr="008E2146">
                    <w:rPr>
                      <w:rFonts w:ascii="Georges" w:hAnsi="Georges"/>
                      <w:color w:val="997339" w:themeColor="accent6" w:themeShade="BF"/>
                      <w:sz w:val="44"/>
                    </w:rPr>
                    <w:br/>
                  </w:r>
                </w:p>
                <w:p w:rsidR="008E2146" w:rsidRPr="008E2146" w:rsidRDefault="008E2146" w:rsidP="008E2146">
                  <w:pPr>
                    <w:jc w:val="center"/>
                    <w:rPr>
                      <w:rFonts w:ascii="Times New Roman" w:hAnsi="Times New Roman" w:cs="Times New Roman"/>
                      <w:color w:val="997339" w:themeColor="accent6" w:themeShade="BF"/>
                      <w:sz w:val="44"/>
                    </w:rPr>
                  </w:pPr>
                  <w:r w:rsidRPr="008E2146">
                    <w:rPr>
                      <w:rFonts w:ascii="Times New Roman" w:hAnsi="Times New Roman" w:cs="Times New Roman"/>
                      <w:color w:val="997339" w:themeColor="accent6" w:themeShade="BF"/>
                      <w:sz w:val="44"/>
                    </w:rPr>
                    <w:t>__________</w:t>
                  </w:r>
                </w:p>
              </w:txbxContent>
            </v:textbox>
          </v:shape>
        </w:pict>
      </w:r>
    </w:p>
    <w:sectPr w:rsidR="00B14FA2" w:rsidSect="006F3D73">
      <w:pgSz w:w="16838" w:h="11906" w:orient="landscape"/>
      <w:pgMar w:top="720" w:right="816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">
    <w:panose1 w:val="00000400000000000000"/>
    <w:charset w:val="00"/>
    <w:family w:val="auto"/>
    <w:pitch w:val="variable"/>
    <w:sig w:usb0="A0000027" w:usb1="00000040" w:usb2="00000000" w:usb3="00000000" w:csb0="00000113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146"/>
    <w:rsid w:val="00050505"/>
    <w:rsid w:val="000E23D4"/>
    <w:rsid w:val="00202A49"/>
    <w:rsid w:val="004D1EA1"/>
    <w:rsid w:val="00591BF0"/>
    <w:rsid w:val="00660B93"/>
    <w:rsid w:val="006F3D73"/>
    <w:rsid w:val="006F4921"/>
    <w:rsid w:val="00837148"/>
    <w:rsid w:val="008E2146"/>
    <w:rsid w:val="0096505C"/>
    <w:rsid w:val="00A80F4C"/>
    <w:rsid w:val="00AF0D14"/>
    <w:rsid w:val="00AF4975"/>
    <w:rsid w:val="00B14FA2"/>
    <w:rsid w:val="00B22D40"/>
    <w:rsid w:val="00B4221C"/>
    <w:rsid w:val="00CB29DB"/>
    <w:rsid w:val="00F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F1D9-52E7-4B30-8C49-DBB14FF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2016-10-18T12:22:00Z</cp:lastPrinted>
  <dcterms:created xsi:type="dcterms:W3CDTF">2016-10-19T12:17:00Z</dcterms:created>
  <dcterms:modified xsi:type="dcterms:W3CDTF">2016-10-19T12:17:00Z</dcterms:modified>
</cp:coreProperties>
</file>