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A6E24" w14:textId="77777777" w:rsidR="00DB3A90" w:rsidRPr="00DB3A90" w:rsidRDefault="00DB3A90" w:rsidP="00DB3A90">
      <w:pPr>
        <w:pStyle w:val="Titre"/>
      </w:pPr>
      <w:r w:rsidRPr="00DB3A90">
        <w:t xml:space="preserve">Analyse stratégique </w:t>
      </w:r>
    </w:p>
    <w:p w14:paraId="06C059B6" w14:textId="77777777" w:rsidR="00DB3A90" w:rsidRPr="00E129CC" w:rsidRDefault="00DB3A90" w:rsidP="00E129CC">
      <w:pPr>
        <w:pStyle w:val="Titre"/>
        <w:rPr>
          <w:sz w:val="22"/>
          <w:szCs w:val="22"/>
        </w:rPr>
      </w:pPr>
      <w:r w:rsidRPr="00E129CC">
        <w:rPr>
          <w:sz w:val="22"/>
          <w:szCs w:val="22"/>
        </w:rPr>
        <w:t>Application au secteur immobilier</w:t>
      </w:r>
    </w:p>
    <w:p w14:paraId="1C3E4DB2" w14:textId="77777777" w:rsidR="00DB3A90" w:rsidRPr="00DB3A90" w:rsidRDefault="00DB3A90" w:rsidP="00DB3A90">
      <w:pPr>
        <w:pStyle w:val="Titre1"/>
      </w:pPr>
      <w:r w:rsidRPr="00DB3A90">
        <w:t>Chapitre introductif</w:t>
      </w:r>
    </w:p>
    <w:p w14:paraId="1D377072" w14:textId="77777777" w:rsidR="00DB3A90" w:rsidRPr="00DB3A90" w:rsidRDefault="00DB3A90" w:rsidP="00DB3A90">
      <w:pPr>
        <w:pStyle w:val="Paragraphedeliste"/>
        <w:numPr>
          <w:ilvl w:val="0"/>
          <w:numId w:val="1"/>
        </w:numPr>
      </w:pPr>
      <w:r w:rsidRPr="00DB3A90">
        <w:t>L’Avantage Concurrentiel</w:t>
      </w:r>
    </w:p>
    <w:p w14:paraId="72E18387" w14:textId="77777777" w:rsidR="00DB3A90" w:rsidRPr="00DB3A90" w:rsidRDefault="00DB3A90" w:rsidP="00DB3A90">
      <w:pPr>
        <w:pStyle w:val="Paragraphedeliste"/>
        <w:numPr>
          <w:ilvl w:val="0"/>
          <w:numId w:val="1"/>
        </w:numPr>
      </w:pPr>
      <w:r w:rsidRPr="00DB3A90">
        <w:t>Qu’est ce que la stratégie?</w:t>
      </w:r>
    </w:p>
    <w:p w14:paraId="507FC223" w14:textId="77777777" w:rsidR="00DB3A90" w:rsidRPr="00DB3A90" w:rsidRDefault="00DB3A90" w:rsidP="00DB3A90">
      <w:pPr>
        <w:pStyle w:val="Paragraphedeliste"/>
        <w:numPr>
          <w:ilvl w:val="0"/>
          <w:numId w:val="1"/>
        </w:numPr>
      </w:pPr>
      <w:r w:rsidRPr="00DB3A90">
        <w:t xml:space="preserve">La stratégie est l’orientation des activités d’une organisation à long terme. </w:t>
      </w:r>
    </w:p>
    <w:p w14:paraId="5047885D" w14:textId="77777777" w:rsidR="00DB3A90" w:rsidRPr="00DB3A90" w:rsidRDefault="00DB3A90" w:rsidP="00DB3A90">
      <w:pPr>
        <w:pStyle w:val="Paragraphedeliste"/>
        <w:numPr>
          <w:ilvl w:val="0"/>
          <w:numId w:val="1"/>
        </w:numPr>
      </w:pPr>
      <w:r w:rsidRPr="00DB3A90">
        <w:t>La stratégie expression des différentes facettes d’un projet pour l’entreprise</w:t>
      </w:r>
    </w:p>
    <w:p w14:paraId="634734D8" w14:textId="77777777" w:rsidR="00DB3A90" w:rsidRPr="00DB3A90" w:rsidRDefault="00DB3A90" w:rsidP="00DB3A90">
      <w:pPr>
        <w:pStyle w:val="Paragraphedeliste"/>
        <w:numPr>
          <w:ilvl w:val="0"/>
          <w:numId w:val="1"/>
        </w:numPr>
      </w:pPr>
      <w:r w:rsidRPr="00DB3A90">
        <w:t>Stratégie délibérée VS émergente</w:t>
      </w:r>
    </w:p>
    <w:p w14:paraId="3DC3333C" w14:textId="77777777" w:rsidR="00DB3A90" w:rsidRPr="00DB3A90" w:rsidRDefault="00DB3A90" w:rsidP="00DB3A90">
      <w:pPr>
        <w:pStyle w:val="Paragraphedeliste"/>
        <w:numPr>
          <w:ilvl w:val="0"/>
          <w:numId w:val="1"/>
        </w:numPr>
      </w:pPr>
      <w:r w:rsidRPr="00DB3A90">
        <w:t>Stratégie déduite vs construite</w:t>
      </w:r>
    </w:p>
    <w:p w14:paraId="04916CCD" w14:textId="77777777" w:rsidR="00DB3A90" w:rsidRPr="00DB3A90" w:rsidRDefault="00DB3A90" w:rsidP="00DB3A90">
      <w:pPr>
        <w:pStyle w:val="Paragraphedeliste"/>
        <w:numPr>
          <w:ilvl w:val="0"/>
          <w:numId w:val="1"/>
        </w:numPr>
      </w:pPr>
      <w:r w:rsidRPr="00DB3A90">
        <w:t>La stratégie un processus</w:t>
      </w:r>
    </w:p>
    <w:p w14:paraId="5A07AC71" w14:textId="77777777" w:rsidR="00DB3A90" w:rsidRPr="00DB3A90" w:rsidRDefault="00DB3A90" w:rsidP="00DB3A90">
      <w:pPr>
        <w:pStyle w:val="Paragraphedeliste"/>
        <w:numPr>
          <w:ilvl w:val="0"/>
          <w:numId w:val="1"/>
        </w:numPr>
      </w:pPr>
      <w:r w:rsidRPr="00DB3A90">
        <w:t>L’intention stratégique est une ambition</w:t>
      </w:r>
    </w:p>
    <w:p w14:paraId="736F5F30" w14:textId="77777777" w:rsidR="00DB3A90" w:rsidRPr="00DB3A90" w:rsidRDefault="00DB3A90" w:rsidP="00DB3A90">
      <w:pPr>
        <w:pStyle w:val="Paragraphedeliste"/>
        <w:numPr>
          <w:ilvl w:val="0"/>
          <w:numId w:val="1"/>
        </w:numPr>
      </w:pPr>
      <w:r w:rsidRPr="00DB3A90">
        <w:t xml:space="preserve">Choix stratégiques </w:t>
      </w:r>
    </w:p>
    <w:p w14:paraId="12A3A31C" w14:textId="77777777" w:rsidR="00DB3A90" w:rsidRPr="00DB3A90" w:rsidRDefault="00DB3A90" w:rsidP="00DB3A90">
      <w:pPr>
        <w:pStyle w:val="Paragraphedeliste"/>
        <w:numPr>
          <w:ilvl w:val="0"/>
          <w:numId w:val="1"/>
        </w:numPr>
      </w:pPr>
      <w:r w:rsidRPr="00DB3A90">
        <w:t>Niveaux d’analyse</w:t>
      </w:r>
    </w:p>
    <w:p w14:paraId="2AB52797" w14:textId="77777777" w:rsidR="00DB3A90" w:rsidRPr="00DB3A90" w:rsidRDefault="00DB3A90" w:rsidP="00DB3A90">
      <w:pPr>
        <w:pStyle w:val="Titre1"/>
      </w:pPr>
      <w:r w:rsidRPr="00DB3A90">
        <w:t>Chapitre 1</w:t>
      </w:r>
      <w:r>
        <w:t xml:space="preserve"> </w:t>
      </w:r>
      <w:r w:rsidRPr="00DB3A90">
        <w:t>Diagnostic stratégique</w:t>
      </w:r>
    </w:p>
    <w:p w14:paraId="02BC8B19" w14:textId="77777777" w:rsidR="00DB3A90" w:rsidRPr="00DB3A90" w:rsidRDefault="00DB3A90" w:rsidP="00DB3A90">
      <w:r w:rsidRPr="00DB3A90">
        <w:t xml:space="preserve">Le diagnostic stratégique consiste à comprendre l'impact stratégique de l'environnement externe et  des ressources et des compétences internes </w:t>
      </w:r>
    </w:p>
    <w:p w14:paraId="1630FD40" w14:textId="77777777" w:rsidR="00DB3A90" w:rsidRPr="00DB3A90" w:rsidRDefault="00DB3A90" w:rsidP="00DB3A90">
      <w:pPr>
        <w:pStyle w:val="Titre2"/>
      </w:pPr>
      <w:r w:rsidRPr="00DB3A90">
        <w:t>S1 Diagnostic externe</w:t>
      </w:r>
    </w:p>
    <w:p w14:paraId="70703872" w14:textId="77777777" w:rsidR="001379E3" w:rsidRPr="001379E3" w:rsidRDefault="00DB3A90" w:rsidP="001379E3">
      <w:pPr>
        <w:pStyle w:val="Titre3"/>
      </w:pPr>
      <w:r w:rsidRPr="00DB3A90">
        <w:t>A analyse du macro environnement</w:t>
      </w:r>
    </w:p>
    <w:p w14:paraId="1C32671A" w14:textId="77777777" w:rsidR="00DB3A90" w:rsidRPr="00DB3A90" w:rsidRDefault="001379E3" w:rsidP="000D2FA6">
      <w:pPr>
        <w:pStyle w:val="Titre4"/>
      </w:pPr>
      <w:r>
        <w:t>1</w:t>
      </w:r>
      <w:r w:rsidR="00DB3A90" w:rsidRPr="00DB3A90">
        <w:t xml:space="preserve"> le modèle PESTL</w:t>
      </w:r>
    </w:p>
    <w:p w14:paraId="54AA0352" w14:textId="77777777" w:rsidR="00DB3A90" w:rsidRPr="00DB3A90" w:rsidRDefault="001379E3" w:rsidP="000D2FA6">
      <w:pPr>
        <w:pStyle w:val="Titre4"/>
      </w:pPr>
      <w:r>
        <w:t>2</w:t>
      </w:r>
      <w:r w:rsidR="00DB3A90" w:rsidRPr="00DB3A90">
        <w:t xml:space="preserve"> Application à l’immobilier</w:t>
      </w:r>
    </w:p>
    <w:p w14:paraId="194E4772" w14:textId="77777777" w:rsidR="001379E3" w:rsidRDefault="001379E3" w:rsidP="000D2FA6">
      <w:pPr>
        <w:pStyle w:val="Titre3"/>
      </w:pPr>
    </w:p>
    <w:p w14:paraId="6B178E0B" w14:textId="77777777" w:rsidR="00DB3A90" w:rsidRPr="00DB3A90" w:rsidRDefault="000D2FA6" w:rsidP="000D2FA6">
      <w:pPr>
        <w:pStyle w:val="Titre3"/>
      </w:pPr>
      <w:r>
        <w:t>B</w:t>
      </w:r>
      <w:r w:rsidR="00DB3A90" w:rsidRPr="00DB3A90">
        <w:t xml:space="preserve"> analyse de l’industrie: le jeu concurrentiel</w:t>
      </w:r>
    </w:p>
    <w:p w14:paraId="01B12D97" w14:textId="77777777" w:rsidR="001379E3" w:rsidRPr="001379E3" w:rsidRDefault="001379E3" w:rsidP="00E129CC">
      <w:pPr>
        <w:pStyle w:val="Titre4"/>
      </w:pPr>
      <w:r>
        <w:t>1</w:t>
      </w:r>
      <w:r w:rsidR="00676CA0">
        <w:t xml:space="preserve"> le modèle des 5 forces </w:t>
      </w:r>
    </w:p>
    <w:p w14:paraId="052EBB6C" w14:textId="77777777" w:rsidR="001379E3" w:rsidRPr="001379E3" w:rsidRDefault="001379E3" w:rsidP="00E129CC">
      <w:pPr>
        <w:pStyle w:val="Titre4"/>
      </w:pPr>
      <w:r>
        <w:t>2</w:t>
      </w:r>
      <w:r w:rsidR="00DB3A90" w:rsidRPr="00DB3A90">
        <w:t xml:space="preserve"> limites de l’analyse de porter</w:t>
      </w:r>
    </w:p>
    <w:p w14:paraId="6CD8CF3D" w14:textId="77777777" w:rsidR="00E129CC" w:rsidRDefault="00E129CC" w:rsidP="001379E3">
      <w:pPr>
        <w:pStyle w:val="Titre3"/>
      </w:pPr>
    </w:p>
    <w:p w14:paraId="5493400D" w14:textId="77777777" w:rsidR="00DB3A90" w:rsidRPr="00DB3A90" w:rsidRDefault="00DB3A90" w:rsidP="001379E3">
      <w:pPr>
        <w:pStyle w:val="Titre3"/>
      </w:pPr>
      <w:r w:rsidRPr="00DB3A90">
        <w:t>C analyse de la dynamique concurrentielle</w:t>
      </w:r>
    </w:p>
    <w:p w14:paraId="300D08D1" w14:textId="77777777" w:rsidR="001379E3" w:rsidRPr="001379E3" w:rsidRDefault="00DB3A90" w:rsidP="00E129CC">
      <w:pPr>
        <w:pStyle w:val="Titre4"/>
        <w:numPr>
          <w:ilvl w:val="0"/>
          <w:numId w:val="2"/>
        </w:numPr>
      </w:pPr>
      <w:r w:rsidRPr="00DB3A90">
        <w:t>groupes stratégiques</w:t>
      </w:r>
    </w:p>
    <w:p w14:paraId="7F180872" w14:textId="77777777" w:rsidR="00DB3A90" w:rsidRPr="00DB3A90" w:rsidRDefault="001379E3" w:rsidP="001379E3">
      <w:pPr>
        <w:pStyle w:val="Titre4"/>
      </w:pPr>
      <w:r>
        <w:t>2</w:t>
      </w:r>
      <w:r w:rsidR="00DB3A90" w:rsidRPr="00DB3A90">
        <w:t xml:space="preserve"> groupe stratégique et concurrence </w:t>
      </w:r>
    </w:p>
    <w:p w14:paraId="58090B67" w14:textId="77777777" w:rsidR="00E129CC" w:rsidRDefault="00E129CC" w:rsidP="001379E3">
      <w:pPr>
        <w:pStyle w:val="Titre2"/>
      </w:pPr>
    </w:p>
    <w:p w14:paraId="6E075059" w14:textId="77777777" w:rsidR="00DB3A90" w:rsidRPr="00DB3A90" w:rsidRDefault="00DB3A90" w:rsidP="001379E3">
      <w:pPr>
        <w:pStyle w:val="Titre2"/>
      </w:pPr>
      <w:r w:rsidRPr="00DB3A90">
        <w:t>S2 Diagnostic interne</w:t>
      </w:r>
    </w:p>
    <w:p w14:paraId="29A24FAF" w14:textId="77777777" w:rsidR="00DB3A90" w:rsidRDefault="00DB3A90" w:rsidP="00DB3A90">
      <w:r w:rsidRPr="00DB3A90">
        <w:t xml:space="preserve">L'analyse des capacités stratégiques ou audit interne d'une entreprise a pour objet </w:t>
      </w:r>
      <w:r w:rsidRPr="00DB3A90">
        <w:rPr>
          <w:b/>
          <w:bCs/>
        </w:rPr>
        <w:t>d'analyser le positionnement d'une entreprise sur ses différents marchés vis-à-vis de ses concurrents</w:t>
      </w:r>
      <w:r w:rsidRPr="00DB3A90">
        <w:t>.</w:t>
      </w:r>
    </w:p>
    <w:p w14:paraId="52D7AF09" w14:textId="77777777" w:rsidR="00E92360" w:rsidRPr="00DB3A90" w:rsidRDefault="00E92360" w:rsidP="00E92360">
      <w:pPr>
        <w:pStyle w:val="Titre3"/>
      </w:pPr>
      <w:r>
        <w:t>A la chaine de valeur</w:t>
      </w:r>
    </w:p>
    <w:p w14:paraId="3762CA88" w14:textId="77777777" w:rsidR="00DB3A90" w:rsidRPr="00DB3A90" w:rsidRDefault="00DB3A90" w:rsidP="001379E3">
      <w:r w:rsidRPr="00DB3A90">
        <w:t> </w:t>
      </w:r>
    </w:p>
    <w:p w14:paraId="64008A36" w14:textId="77777777" w:rsidR="00E92360" w:rsidRPr="00E92360" w:rsidRDefault="00DB3A90" w:rsidP="00E92360">
      <w:pPr>
        <w:pStyle w:val="Titre3"/>
      </w:pPr>
      <w:r w:rsidRPr="00DB3A90">
        <w:t>B l’audit des ressources et compétences</w:t>
      </w:r>
    </w:p>
    <w:p w14:paraId="03C32C69" w14:textId="77777777" w:rsidR="00DB3A90" w:rsidRPr="00DB3A90" w:rsidRDefault="00DB3A90" w:rsidP="00E92360">
      <w:pPr>
        <w:pStyle w:val="Paragraphedeliste"/>
        <w:numPr>
          <w:ilvl w:val="0"/>
          <w:numId w:val="3"/>
        </w:numPr>
      </w:pPr>
      <w:r w:rsidRPr="00DB3A90">
        <w:t>C’est quoi une ressource?</w:t>
      </w:r>
    </w:p>
    <w:p w14:paraId="718B761C" w14:textId="77777777" w:rsidR="00DB3A90" w:rsidRPr="00DB3A90" w:rsidRDefault="00DB3A90" w:rsidP="00E92360">
      <w:pPr>
        <w:pStyle w:val="Paragraphedeliste"/>
        <w:numPr>
          <w:ilvl w:val="0"/>
          <w:numId w:val="3"/>
        </w:numPr>
      </w:pPr>
      <w:r w:rsidRPr="00DB3A90">
        <w:lastRenderedPageBreak/>
        <w:t>La RBV substitue deux hypothèses alternatives dans l’analyse de l’avantage concurrentiel</w:t>
      </w:r>
    </w:p>
    <w:p w14:paraId="0E3EF255" w14:textId="77777777" w:rsidR="00DB3A90" w:rsidRPr="00DB3A90" w:rsidRDefault="00DB3A90" w:rsidP="00E92360">
      <w:pPr>
        <w:pStyle w:val="Paragraphedeliste"/>
        <w:numPr>
          <w:ilvl w:val="0"/>
          <w:numId w:val="3"/>
        </w:numPr>
      </w:pPr>
      <w:r w:rsidRPr="00DB3A90">
        <w:t>Des recommandations différentes de Porter</w:t>
      </w:r>
    </w:p>
    <w:p w14:paraId="1FE3588F" w14:textId="77777777" w:rsidR="00DB3A90" w:rsidRPr="00DB3A90" w:rsidRDefault="00DB3A90" w:rsidP="00E92360">
      <w:pPr>
        <w:pStyle w:val="Paragraphedeliste"/>
        <w:numPr>
          <w:ilvl w:val="0"/>
          <w:numId w:val="3"/>
        </w:numPr>
      </w:pPr>
      <w:r w:rsidRPr="00E92360">
        <w:rPr>
          <w:b/>
          <w:bCs/>
        </w:rPr>
        <w:t>Dans ce modèle, les firmes sont donc un portefeuille de ressources et compétences avant d'être un portefeuille d'activités</w:t>
      </w:r>
      <w:r w:rsidRPr="00DB3A90">
        <w:t>.</w:t>
      </w:r>
    </w:p>
    <w:p w14:paraId="6FC929D5" w14:textId="77777777" w:rsidR="00DB3A90" w:rsidRPr="00DB3A90" w:rsidRDefault="00DB3A90" w:rsidP="00E92360">
      <w:pPr>
        <w:pStyle w:val="Titre3"/>
      </w:pPr>
      <w:r w:rsidRPr="00DB3A90">
        <w:t>C Le modèle SWOT</w:t>
      </w:r>
    </w:p>
    <w:p w14:paraId="1356BFF3" w14:textId="77777777" w:rsidR="007A0619" w:rsidRDefault="007A0619">
      <w:bookmarkStart w:id="0" w:name="_GoBack"/>
      <w:bookmarkEnd w:id="0"/>
    </w:p>
    <w:sectPr w:rsidR="007A0619" w:rsidSect="007A06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2AA3"/>
    <w:multiLevelType w:val="hybridMultilevel"/>
    <w:tmpl w:val="8572E00C"/>
    <w:lvl w:ilvl="0" w:tplc="32ECE4A8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5CC5823"/>
    <w:multiLevelType w:val="hybridMultilevel"/>
    <w:tmpl w:val="F004746C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DD44E5F"/>
    <w:multiLevelType w:val="hybridMultilevel"/>
    <w:tmpl w:val="D4520108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0A2654F"/>
    <w:multiLevelType w:val="hybridMultilevel"/>
    <w:tmpl w:val="82882D0E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90"/>
    <w:rsid w:val="000D2FA6"/>
    <w:rsid w:val="001379E3"/>
    <w:rsid w:val="00676CA0"/>
    <w:rsid w:val="007A0619"/>
    <w:rsid w:val="007F1484"/>
    <w:rsid w:val="00DB3A90"/>
    <w:rsid w:val="00E129CC"/>
    <w:rsid w:val="00E545D4"/>
    <w:rsid w:val="00E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1A5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DB3A9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3A9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3A9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B3A90"/>
    <w:pPr>
      <w:pBdr>
        <w:bottom w:val="single" w:sz="4" w:space="1" w:color="A596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3A90"/>
    <w:pPr>
      <w:pBdr>
        <w:bottom w:val="single" w:sz="4" w:space="1" w:color="9381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3A90"/>
    <w:pPr>
      <w:pBdr>
        <w:bottom w:val="dotted" w:sz="8" w:space="1" w:color="756E4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3A90"/>
    <w:pPr>
      <w:pBdr>
        <w:bottom w:val="dotted" w:sz="8" w:space="1" w:color="756E4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3A9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3A9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3A90"/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B3A90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B3A90"/>
    <w:rPr>
      <w:rFonts w:ascii="Lucida Grande" w:hAnsi="Lucida Grande" w:cs="Lucida Grande"/>
    </w:rPr>
  </w:style>
  <w:style w:type="character" w:customStyle="1" w:styleId="Titre2Car">
    <w:name w:val="Titre 2 Car"/>
    <w:basedOn w:val="Policepardfaut"/>
    <w:link w:val="Titre2"/>
    <w:uiPriority w:val="9"/>
    <w:rsid w:val="00DB3A90"/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Titre">
    <w:name w:val="Title"/>
    <w:next w:val="Normal"/>
    <w:link w:val="TitreCar"/>
    <w:uiPriority w:val="10"/>
    <w:qFormat/>
    <w:rsid w:val="00DB3A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B3A90"/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itre3Car">
    <w:name w:val="Titre 3 Car"/>
    <w:basedOn w:val="Policepardfaut"/>
    <w:link w:val="Titre3"/>
    <w:uiPriority w:val="9"/>
    <w:rsid w:val="00DB3A90"/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B3A90"/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DB3A90"/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B3A90"/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DB3A90"/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DB3A90"/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DB3A90"/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3A90"/>
    <w:rPr>
      <w:b/>
      <w:bCs/>
      <w:smallCaps/>
      <w:color w:val="37302A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DB3A90"/>
    <w:pPr>
      <w:spacing w:after="600" w:line="240" w:lineRule="auto"/>
      <w:ind w:left="0"/>
    </w:pPr>
    <w:rPr>
      <w:smallCaps/>
      <w:color w:val="756E4E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B3A90"/>
    <w:rPr>
      <w:smallCaps/>
      <w:color w:val="756E4E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DB3A90"/>
    <w:rPr>
      <w:b/>
      <w:bCs/>
      <w:spacing w:val="0"/>
    </w:rPr>
  </w:style>
  <w:style w:type="character" w:styleId="Accentuation">
    <w:name w:val="Emphasis"/>
    <w:uiPriority w:val="20"/>
    <w:qFormat/>
    <w:rsid w:val="00DB3A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DB3A9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3A9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B3A9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B3A9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3A90"/>
    <w:pPr>
      <w:pBdr>
        <w:top w:val="single" w:sz="4" w:space="12" w:color="B7AA83" w:themeColor="accent1" w:themeTint="BF"/>
        <w:left w:val="single" w:sz="4" w:space="15" w:color="B7AA83" w:themeColor="accent1" w:themeTint="BF"/>
        <w:bottom w:val="single" w:sz="12" w:space="10" w:color="766A45" w:themeColor="accent1" w:themeShade="BF"/>
        <w:right w:val="single" w:sz="12" w:space="15" w:color="766A45" w:themeColor="accent1" w:themeShade="BF"/>
        <w:between w:val="single" w:sz="4" w:space="12" w:color="B7AA83" w:themeColor="accent1" w:themeTint="BF"/>
        <w:bar w:val="single" w:sz="4" w:color="B7AA8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3A90"/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styleId="Accentuationdiscrte">
    <w:name w:val="Subtle Emphasis"/>
    <w:uiPriority w:val="19"/>
    <w:qFormat/>
    <w:rsid w:val="00DB3A90"/>
    <w:rPr>
      <w:smallCaps/>
      <w:dstrike w:val="0"/>
      <w:color w:val="5A5A5A" w:themeColor="text1" w:themeTint="A5"/>
      <w:vertAlign w:val="baseline"/>
    </w:rPr>
  </w:style>
  <w:style w:type="character" w:styleId="Forteaccentuation">
    <w:name w:val="Intense Emphasis"/>
    <w:uiPriority w:val="21"/>
    <w:qFormat/>
    <w:rsid w:val="00DB3A90"/>
    <w:rPr>
      <w:b/>
      <w:bCs/>
      <w:smallCaps/>
      <w:color w:val="9E8E5C" w:themeColor="accent1"/>
      <w:spacing w:val="40"/>
    </w:rPr>
  </w:style>
  <w:style w:type="character" w:styleId="Rfrenceple">
    <w:name w:val="Subtle Reference"/>
    <w:uiPriority w:val="31"/>
    <w:qFormat/>
    <w:rsid w:val="00DB3A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DB3A90"/>
    <w:rPr>
      <w:rFonts w:asciiTheme="majorHAnsi" w:eastAsiaTheme="majorEastAsia" w:hAnsiTheme="majorHAnsi" w:cstheme="majorBidi"/>
      <w:b/>
      <w:bCs/>
      <w:i/>
      <w:iCs/>
      <w:smallCaps/>
      <w:color w:val="29231F" w:themeColor="text2" w:themeShade="BF"/>
      <w:spacing w:val="20"/>
    </w:rPr>
  </w:style>
  <w:style w:type="character" w:styleId="Titredulivre">
    <w:name w:val="Book Title"/>
    <w:uiPriority w:val="33"/>
    <w:qFormat/>
    <w:rsid w:val="00DB3A90"/>
    <w:rPr>
      <w:rFonts w:asciiTheme="majorHAnsi" w:eastAsiaTheme="majorEastAsia" w:hAnsiTheme="majorHAnsi" w:cstheme="majorBidi"/>
      <w:b/>
      <w:bCs/>
      <w:smallCaps/>
      <w:color w:val="29231F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3A9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0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DB3A9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3A9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3A9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B3A90"/>
    <w:pPr>
      <w:pBdr>
        <w:bottom w:val="single" w:sz="4" w:space="1" w:color="A596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3A90"/>
    <w:pPr>
      <w:pBdr>
        <w:bottom w:val="single" w:sz="4" w:space="1" w:color="9381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3A90"/>
    <w:pPr>
      <w:pBdr>
        <w:bottom w:val="dotted" w:sz="8" w:space="1" w:color="756E4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3A90"/>
    <w:pPr>
      <w:pBdr>
        <w:bottom w:val="dotted" w:sz="8" w:space="1" w:color="756E4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3A9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3A9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B3A90"/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B3A90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B3A90"/>
    <w:rPr>
      <w:rFonts w:ascii="Lucida Grande" w:hAnsi="Lucida Grande" w:cs="Lucida Grande"/>
    </w:rPr>
  </w:style>
  <w:style w:type="character" w:customStyle="1" w:styleId="Titre2Car">
    <w:name w:val="Titre 2 Car"/>
    <w:basedOn w:val="Policepardfaut"/>
    <w:link w:val="Titre2"/>
    <w:uiPriority w:val="9"/>
    <w:rsid w:val="00DB3A90"/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Titre">
    <w:name w:val="Title"/>
    <w:next w:val="Normal"/>
    <w:link w:val="TitreCar"/>
    <w:uiPriority w:val="10"/>
    <w:qFormat/>
    <w:rsid w:val="00DB3A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B3A90"/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itre3Car">
    <w:name w:val="Titre 3 Car"/>
    <w:basedOn w:val="Policepardfaut"/>
    <w:link w:val="Titre3"/>
    <w:uiPriority w:val="9"/>
    <w:rsid w:val="00DB3A90"/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B3A90"/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DB3A90"/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DB3A90"/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DB3A90"/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DB3A90"/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DB3A90"/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3A90"/>
    <w:rPr>
      <w:b/>
      <w:bCs/>
      <w:smallCaps/>
      <w:color w:val="37302A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DB3A90"/>
    <w:pPr>
      <w:spacing w:after="600" w:line="240" w:lineRule="auto"/>
      <w:ind w:left="0"/>
    </w:pPr>
    <w:rPr>
      <w:smallCaps/>
      <w:color w:val="756E4E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B3A90"/>
    <w:rPr>
      <w:smallCaps/>
      <w:color w:val="756E4E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DB3A90"/>
    <w:rPr>
      <w:b/>
      <w:bCs/>
      <w:spacing w:val="0"/>
    </w:rPr>
  </w:style>
  <w:style w:type="character" w:styleId="Accentuation">
    <w:name w:val="Emphasis"/>
    <w:uiPriority w:val="20"/>
    <w:qFormat/>
    <w:rsid w:val="00DB3A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DB3A9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3A9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B3A9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B3A90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3A90"/>
    <w:pPr>
      <w:pBdr>
        <w:top w:val="single" w:sz="4" w:space="12" w:color="B7AA83" w:themeColor="accent1" w:themeTint="BF"/>
        <w:left w:val="single" w:sz="4" w:space="15" w:color="B7AA83" w:themeColor="accent1" w:themeTint="BF"/>
        <w:bottom w:val="single" w:sz="12" w:space="10" w:color="766A45" w:themeColor="accent1" w:themeShade="BF"/>
        <w:right w:val="single" w:sz="12" w:space="15" w:color="766A45" w:themeColor="accent1" w:themeShade="BF"/>
        <w:between w:val="single" w:sz="4" w:space="12" w:color="B7AA83" w:themeColor="accent1" w:themeTint="BF"/>
        <w:bar w:val="single" w:sz="4" w:color="B7AA8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3A90"/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styleId="Accentuationdiscrte">
    <w:name w:val="Subtle Emphasis"/>
    <w:uiPriority w:val="19"/>
    <w:qFormat/>
    <w:rsid w:val="00DB3A90"/>
    <w:rPr>
      <w:smallCaps/>
      <w:dstrike w:val="0"/>
      <w:color w:val="5A5A5A" w:themeColor="text1" w:themeTint="A5"/>
      <w:vertAlign w:val="baseline"/>
    </w:rPr>
  </w:style>
  <w:style w:type="character" w:styleId="Forteaccentuation">
    <w:name w:val="Intense Emphasis"/>
    <w:uiPriority w:val="21"/>
    <w:qFormat/>
    <w:rsid w:val="00DB3A90"/>
    <w:rPr>
      <w:b/>
      <w:bCs/>
      <w:smallCaps/>
      <w:color w:val="9E8E5C" w:themeColor="accent1"/>
      <w:spacing w:val="40"/>
    </w:rPr>
  </w:style>
  <w:style w:type="character" w:styleId="Rfrenceple">
    <w:name w:val="Subtle Reference"/>
    <w:uiPriority w:val="31"/>
    <w:qFormat/>
    <w:rsid w:val="00DB3A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DB3A90"/>
    <w:rPr>
      <w:rFonts w:asciiTheme="majorHAnsi" w:eastAsiaTheme="majorEastAsia" w:hAnsiTheme="majorHAnsi" w:cstheme="majorBidi"/>
      <w:b/>
      <w:bCs/>
      <w:i/>
      <w:iCs/>
      <w:smallCaps/>
      <w:color w:val="29231F" w:themeColor="text2" w:themeShade="BF"/>
      <w:spacing w:val="20"/>
    </w:rPr>
  </w:style>
  <w:style w:type="character" w:styleId="Titredulivre">
    <w:name w:val="Book Title"/>
    <w:uiPriority w:val="33"/>
    <w:qFormat/>
    <w:rsid w:val="00DB3A90"/>
    <w:rPr>
      <w:rFonts w:asciiTheme="majorHAnsi" w:eastAsiaTheme="majorEastAsia" w:hAnsiTheme="majorHAnsi" w:cstheme="majorBidi"/>
      <w:b/>
      <w:bCs/>
      <w:smallCaps/>
      <w:color w:val="29231F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3A9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uture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Cravate noir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1294</Characters>
  <Application>Microsoft Macintosh Word</Application>
  <DocSecurity>0</DocSecurity>
  <Lines>40</Lines>
  <Paragraphs>38</Paragraphs>
  <ScaleCrop>false</ScaleCrop>
  <Company>Université Bordeaux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Gardès</dc:creator>
  <cp:keywords/>
  <dc:description/>
  <cp:lastModifiedBy>Nathalie Gardès</cp:lastModifiedBy>
  <cp:revision>3</cp:revision>
  <dcterms:created xsi:type="dcterms:W3CDTF">2017-09-19T15:43:00Z</dcterms:created>
  <dcterms:modified xsi:type="dcterms:W3CDTF">2017-09-19T15:43:00Z</dcterms:modified>
</cp:coreProperties>
</file>